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9274" w14:textId="77777777" w:rsidR="00491614" w:rsidRDefault="00491614" w:rsidP="00491614">
      <w:pPr>
        <w:pStyle w:val="Heading2"/>
      </w:pPr>
      <w:r>
        <w:t>Real-World Problem: Compound Interest</w:t>
      </w:r>
    </w:p>
    <w:p w14:paraId="32E55471" w14:textId="77777777" w:rsidR="00491614" w:rsidRDefault="00491614" w:rsidP="00491614">
      <w:pPr>
        <w:pStyle w:val="NormalWeb"/>
      </w:pPr>
      <w:r>
        <w:rPr>
          <w:rStyle w:val="Strong"/>
        </w:rPr>
        <w:t>Scenario</w:t>
      </w:r>
      <w:r>
        <w:t>: Imagine you have $1,000 to invest in a savings account. The bank offers an annual interest rate of 5%, compounded continuously. How long will it take for your investment to double?</w:t>
      </w:r>
    </w:p>
    <w:p w14:paraId="22E546E6" w14:textId="77777777" w:rsidR="00491614" w:rsidRDefault="00491614" w:rsidP="00491614">
      <w:pPr>
        <w:pStyle w:val="NormalWeb"/>
        <w:numPr>
          <w:ilvl w:val="0"/>
          <w:numId w:val="3"/>
        </w:numPr>
      </w:pPr>
      <w:r>
        <w:t>We know that the formula for continuous compound interest is given by:</w:t>
      </w:r>
    </w:p>
    <w:p w14:paraId="50DDA2D8" w14:textId="77777777" w:rsidR="00491614" w:rsidRDefault="00491614" w:rsidP="00491614">
      <w:pPr>
        <w:pStyle w:val="katex-block"/>
        <w:ind w:left="720"/>
      </w:pPr>
      <w:r>
        <w:rPr>
          <w:rStyle w:val="mord"/>
        </w:rPr>
        <w:t>A</w:t>
      </w:r>
      <w:r>
        <w:rPr>
          <w:rStyle w:val="mrel"/>
        </w:rPr>
        <w:t>=</w:t>
      </w:r>
      <w:proofErr w:type="spellStart"/>
      <w:r>
        <w:rPr>
          <w:rStyle w:val="mord"/>
        </w:rPr>
        <w:t>P</w:t>
      </w:r>
      <w:r>
        <w:rPr>
          <w:rStyle w:val="mbin"/>
          <w:rFonts w:ascii="Cambria Math" w:hAnsi="Cambria Math" w:cs="Cambria Math"/>
        </w:rPr>
        <w:t>⋅</w:t>
      </w:r>
      <w:r>
        <w:rPr>
          <w:rStyle w:val="mord"/>
        </w:rPr>
        <w:t>ert</w:t>
      </w:r>
      <w:proofErr w:type="spellEnd"/>
    </w:p>
    <w:p w14:paraId="61BD28A2" w14:textId="77777777" w:rsidR="00491614" w:rsidRDefault="00491614" w:rsidP="00491614">
      <w:pPr>
        <w:pStyle w:val="NormalWeb"/>
        <w:ind w:left="720"/>
      </w:pPr>
      <w:r>
        <w:t>Where:</w:t>
      </w:r>
    </w:p>
    <w:p w14:paraId="30CCCBD5" w14:textId="77777777" w:rsidR="00491614" w:rsidRDefault="00491614" w:rsidP="00491614">
      <w:pPr>
        <w:numPr>
          <w:ilvl w:val="1"/>
          <w:numId w:val="3"/>
        </w:numPr>
        <w:spacing w:before="100" w:beforeAutospacing="1" w:after="100" w:afterAutospacing="1" w:line="240" w:lineRule="auto"/>
      </w:pPr>
      <w:r>
        <w:t>(A) is the final amount (in this case, double the initial investment, so (A = 2P))</w:t>
      </w:r>
    </w:p>
    <w:p w14:paraId="3BB48352" w14:textId="77777777" w:rsidR="00491614" w:rsidRDefault="00491614" w:rsidP="00491614">
      <w:pPr>
        <w:numPr>
          <w:ilvl w:val="1"/>
          <w:numId w:val="3"/>
        </w:numPr>
        <w:spacing w:before="100" w:beforeAutospacing="1" w:after="100" w:afterAutospacing="1" w:line="240" w:lineRule="auto"/>
      </w:pPr>
      <w:r>
        <w:t>(P) is the initial principal (initial investment)</w:t>
      </w:r>
    </w:p>
    <w:p w14:paraId="171EAB92" w14:textId="77777777" w:rsidR="00491614" w:rsidRDefault="00491614" w:rsidP="00491614">
      <w:pPr>
        <w:numPr>
          <w:ilvl w:val="1"/>
          <w:numId w:val="3"/>
        </w:numPr>
        <w:spacing w:before="100" w:beforeAutospacing="1" w:after="100" w:afterAutospacing="1" w:line="240" w:lineRule="auto"/>
      </w:pPr>
      <w:r>
        <w:t>(r) is the annual interest rate (expressed as a decimal)</w:t>
      </w:r>
    </w:p>
    <w:p w14:paraId="0EA8BE28" w14:textId="77777777" w:rsidR="00491614" w:rsidRDefault="00491614" w:rsidP="00491614">
      <w:pPr>
        <w:numPr>
          <w:ilvl w:val="1"/>
          <w:numId w:val="3"/>
        </w:numPr>
        <w:spacing w:before="100" w:beforeAutospacing="1" w:after="100" w:afterAutospacing="1" w:line="240" w:lineRule="auto"/>
      </w:pPr>
      <w:r>
        <w:t>(t) is the time (in years)</w:t>
      </w:r>
    </w:p>
    <w:p w14:paraId="7A93CE42" w14:textId="77777777" w:rsidR="00491614" w:rsidRDefault="00491614" w:rsidP="00491614">
      <w:pPr>
        <w:numPr>
          <w:ilvl w:val="1"/>
          <w:numId w:val="3"/>
        </w:numPr>
        <w:spacing w:before="100" w:beforeAutospacing="1" w:after="100" w:afterAutospacing="1" w:line="240" w:lineRule="auto"/>
      </w:pPr>
      <w:r>
        <w:t>(e) is Euler’s number (approximately 2.71828)</w:t>
      </w:r>
    </w:p>
    <w:p w14:paraId="135CAFFE" w14:textId="77777777" w:rsidR="00491614" w:rsidRDefault="00491614" w:rsidP="00491614">
      <w:pPr>
        <w:pStyle w:val="NormalWeb"/>
        <w:numPr>
          <w:ilvl w:val="0"/>
          <w:numId w:val="3"/>
        </w:numPr>
      </w:pPr>
      <w:r>
        <w:t>We want to find the time it takes for the investment to double, so we set up the equation:</w:t>
      </w:r>
    </w:p>
    <w:p w14:paraId="65D85A0B" w14:textId="77777777" w:rsidR="00491614" w:rsidRDefault="00491614" w:rsidP="00491614">
      <w:pPr>
        <w:pStyle w:val="katex-block"/>
        <w:ind w:left="720"/>
      </w:pPr>
      <w:r>
        <w:rPr>
          <w:rStyle w:val="mord"/>
        </w:rPr>
        <w:t>2P</w:t>
      </w:r>
      <w:r>
        <w:rPr>
          <w:rStyle w:val="mrel"/>
        </w:rPr>
        <w:t>=</w:t>
      </w:r>
      <w:r>
        <w:rPr>
          <w:rStyle w:val="mord"/>
        </w:rPr>
        <w:t>P</w:t>
      </w:r>
      <w:r>
        <w:rPr>
          <w:rStyle w:val="mbin"/>
          <w:rFonts w:ascii="Cambria Math" w:hAnsi="Cambria Math" w:cs="Cambria Math"/>
        </w:rPr>
        <w:t>⋅</w:t>
      </w:r>
      <w:r>
        <w:rPr>
          <w:rStyle w:val="mord"/>
        </w:rPr>
        <w:t>e0.05t</w:t>
      </w:r>
    </w:p>
    <w:p w14:paraId="38034FBB" w14:textId="77777777" w:rsidR="00491614" w:rsidRDefault="00491614" w:rsidP="00491614">
      <w:pPr>
        <w:pStyle w:val="NormalWeb"/>
        <w:numPr>
          <w:ilvl w:val="0"/>
          <w:numId w:val="3"/>
        </w:numPr>
      </w:pPr>
      <w:r>
        <w:t>Divide both sides of the equation by (P):</w:t>
      </w:r>
    </w:p>
    <w:p w14:paraId="72169CCF" w14:textId="77777777" w:rsidR="00491614" w:rsidRDefault="00491614" w:rsidP="00491614">
      <w:pPr>
        <w:pStyle w:val="katex-block"/>
        <w:ind w:left="720"/>
      </w:pPr>
      <w:r>
        <w:rPr>
          <w:rStyle w:val="mord"/>
        </w:rPr>
        <w:t>2</w:t>
      </w:r>
      <w:r>
        <w:rPr>
          <w:rStyle w:val="mrel"/>
        </w:rPr>
        <w:t>=</w:t>
      </w:r>
      <w:r>
        <w:rPr>
          <w:rStyle w:val="mord"/>
        </w:rPr>
        <w:t>e0.05t</w:t>
      </w:r>
    </w:p>
    <w:p w14:paraId="688AB645" w14:textId="77777777" w:rsidR="00491614" w:rsidRDefault="00491614" w:rsidP="00491614">
      <w:pPr>
        <w:pStyle w:val="NormalWeb"/>
        <w:numPr>
          <w:ilvl w:val="0"/>
          <w:numId w:val="3"/>
        </w:numPr>
      </w:pPr>
      <w:r>
        <w:t>Take the natural logarithm (ln) of both sides:</w:t>
      </w:r>
    </w:p>
    <w:p w14:paraId="2C7F65AF" w14:textId="77777777" w:rsidR="00491614" w:rsidRDefault="00491614" w:rsidP="00491614">
      <w:pPr>
        <w:pStyle w:val="katex-block"/>
        <w:ind w:left="720"/>
      </w:pPr>
      <w:proofErr w:type="gramStart"/>
      <w:r>
        <w:rPr>
          <w:rStyle w:val="mop"/>
        </w:rPr>
        <w:t>ln</w:t>
      </w:r>
      <w:r>
        <w:rPr>
          <w:rStyle w:val="mopen"/>
        </w:rPr>
        <w:t>(</w:t>
      </w:r>
      <w:proofErr w:type="gramEnd"/>
      <w:r>
        <w:rPr>
          <w:rStyle w:val="mord"/>
        </w:rPr>
        <w:t>2</w:t>
      </w:r>
      <w:r>
        <w:rPr>
          <w:rStyle w:val="mclose"/>
        </w:rPr>
        <w:t>)</w:t>
      </w:r>
      <w:r>
        <w:rPr>
          <w:rStyle w:val="mrel"/>
        </w:rPr>
        <w:t>=</w:t>
      </w:r>
      <w:r>
        <w:rPr>
          <w:rStyle w:val="mord"/>
        </w:rPr>
        <w:t>0.05t</w:t>
      </w:r>
    </w:p>
    <w:p w14:paraId="2E6CC4A4" w14:textId="77777777" w:rsidR="00491614" w:rsidRDefault="00491614" w:rsidP="00491614">
      <w:pPr>
        <w:pStyle w:val="NormalWeb"/>
        <w:numPr>
          <w:ilvl w:val="0"/>
          <w:numId w:val="3"/>
        </w:numPr>
      </w:pPr>
      <w:r>
        <w:t>Solve for (t):</w:t>
      </w:r>
    </w:p>
    <w:p w14:paraId="1DC087CB" w14:textId="77777777" w:rsidR="00491614" w:rsidRDefault="00491614" w:rsidP="00491614">
      <w:pPr>
        <w:pStyle w:val="katex-block"/>
        <w:ind w:left="720"/>
      </w:pPr>
      <w:r>
        <w:rPr>
          <w:rStyle w:val="mord"/>
        </w:rPr>
        <w:t>t</w:t>
      </w:r>
      <w:r>
        <w:rPr>
          <w:rStyle w:val="mrel"/>
        </w:rPr>
        <w:t>=</w:t>
      </w:r>
      <w:r>
        <w:rPr>
          <w:rStyle w:val="mord"/>
        </w:rPr>
        <w:t>0.05</w:t>
      </w:r>
      <w:proofErr w:type="gramStart"/>
      <w:r>
        <w:rPr>
          <w:rStyle w:val="mop"/>
        </w:rPr>
        <w:t>ln</w:t>
      </w:r>
      <w:r>
        <w:rPr>
          <w:rStyle w:val="mopen"/>
        </w:rPr>
        <w:t>(</w:t>
      </w:r>
      <w:proofErr w:type="gramEnd"/>
      <w:r>
        <w:rPr>
          <w:rStyle w:val="mord"/>
        </w:rPr>
        <w:t>2</w:t>
      </w:r>
      <w:r>
        <w:rPr>
          <w:rStyle w:val="mclose"/>
        </w:rPr>
        <w:t>)</w:t>
      </w:r>
      <w:r>
        <w:rPr>
          <w:rStyle w:val="vlist-s"/>
        </w:rPr>
        <w:t>​</w:t>
      </w:r>
    </w:p>
    <w:p w14:paraId="7E2643C5" w14:textId="77777777" w:rsidR="00491614" w:rsidRDefault="00491614" w:rsidP="00491614">
      <w:pPr>
        <w:pStyle w:val="NormalWeb"/>
        <w:numPr>
          <w:ilvl w:val="0"/>
          <w:numId w:val="3"/>
        </w:numPr>
      </w:pPr>
      <w:r>
        <w:t>Calculate:</w:t>
      </w:r>
    </w:p>
    <w:p w14:paraId="1D02D248" w14:textId="77777777" w:rsidR="00491614" w:rsidRDefault="00491614" w:rsidP="00491614">
      <w:pPr>
        <w:pStyle w:val="katex-block"/>
        <w:ind w:left="720"/>
      </w:pPr>
      <w:r>
        <w:rPr>
          <w:rStyle w:val="mord"/>
        </w:rPr>
        <w:t>t</w:t>
      </w:r>
      <w:r>
        <w:rPr>
          <w:rStyle w:val="mrel"/>
        </w:rPr>
        <w:t>≈</w:t>
      </w:r>
      <w:r>
        <w:rPr>
          <w:rStyle w:val="mord"/>
        </w:rPr>
        <w:t>0.050.6931</w:t>
      </w:r>
      <w:r>
        <w:rPr>
          <w:rStyle w:val="vlist-s"/>
        </w:rPr>
        <w:t>​</w:t>
      </w:r>
      <w:r>
        <w:rPr>
          <w:rStyle w:val="mrel"/>
        </w:rPr>
        <w:t>≈</w:t>
      </w:r>
      <w:r>
        <w:rPr>
          <w:rStyle w:val="mord"/>
        </w:rPr>
        <w:t>13.86 years</w:t>
      </w:r>
    </w:p>
    <w:p w14:paraId="1049D56C" w14:textId="77777777" w:rsidR="00491614" w:rsidRDefault="00491614" w:rsidP="00491614">
      <w:pPr>
        <w:pStyle w:val="Heading3"/>
      </w:pPr>
      <w:r>
        <w:t>Answer:</w:t>
      </w:r>
    </w:p>
    <w:p w14:paraId="7B8D4BB9" w14:textId="77777777" w:rsidR="00491614" w:rsidRDefault="00491614" w:rsidP="00491614">
      <w:pPr>
        <w:pStyle w:val="NormalWeb"/>
      </w:pPr>
      <w:r>
        <w:t xml:space="preserve">It will take approximately </w:t>
      </w:r>
      <w:r>
        <w:rPr>
          <w:rStyle w:val="Strong"/>
        </w:rPr>
        <w:t>13.86 years</w:t>
      </w:r>
      <w:r>
        <w:t xml:space="preserve"> for your investment to double at an annual interest rate of 5%, compounded continuously.</w:t>
      </w:r>
    </w:p>
    <w:p w14:paraId="769F00F3" w14:textId="77777777" w:rsidR="00491614" w:rsidRPr="00C70A31" w:rsidRDefault="00491614" w:rsidP="00491614">
      <w:pPr>
        <w:pStyle w:val="NormalWeb"/>
      </w:pPr>
      <w:r>
        <w:t xml:space="preserve">Remember, logarithms help us solve problems related to exponential growth and decay, making them valuable tools in various real-world scenarios! </w:t>
      </w:r>
      <w:r>
        <w:rPr>
          <w:rFonts w:ascii="Segoe UI Emoji" w:hAnsi="Segoe UI Emoji" w:cs="Segoe UI Emoji"/>
        </w:rPr>
        <w:t>🌟</w:t>
      </w:r>
    </w:p>
    <w:p w14:paraId="2FE51A9C" w14:textId="77777777" w:rsidR="00C70A31" w:rsidRPr="00C70A31" w:rsidRDefault="00C70A31" w:rsidP="00C70A3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70A31">
        <w:rPr>
          <w:rFonts w:ascii="Times New Roman" w:eastAsia="Times New Roman" w:hAnsi="Times New Roman" w:cs="Times New Roman"/>
          <w:kern w:val="0"/>
          <w:sz w:val="24"/>
          <w:szCs w:val="24"/>
          <w14:ligatures w14:val="none"/>
        </w:rPr>
        <w:lastRenderedPageBreak/>
        <w:t>Logarithms are everywhere, even if we don’t always recognize them. Here are some practical applications:</w:t>
      </w:r>
    </w:p>
    <w:p w14:paraId="033A9A3C" w14:textId="77777777" w:rsidR="00C70A31" w:rsidRDefault="00C70A31" w:rsidP="00C70A31">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70A31">
        <w:rPr>
          <w:rFonts w:ascii="Times New Roman" w:eastAsia="Times New Roman" w:hAnsi="Times New Roman" w:cs="Times New Roman"/>
          <w:b/>
          <w:bCs/>
          <w:kern w:val="0"/>
          <w:sz w:val="24"/>
          <w:szCs w:val="24"/>
          <w14:ligatures w14:val="none"/>
        </w:rPr>
        <w:t>Interest Rates</w:t>
      </w:r>
      <w:r w:rsidRPr="00C70A31">
        <w:rPr>
          <w:rFonts w:ascii="Times New Roman" w:eastAsia="Times New Roman" w:hAnsi="Times New Roman" w:cs="Times New Roman"/>
          <w:kern w:val="0"/>
          <w:sz w:val="24"/>
          <w:szCs w:val="24"/>
          <w14:ligatures w14:val="none"/>
        </w:rPr>
        <w:t>: When we talk about interest rates, we’re essentially describing numbers in terms of their powers of 10. An interest rate is the logarithm of the growth in an investment. For instance, if an investment grows from $100 to $150 in 5 years, a continuous return of approximately 8.1% (calculated using the natural logarithm) would account for that change.</w:t>
      </w:r>
    </w:p>
    <w:p w14:paraId="44A64251" w14:textId="77777777" w:rsidR="00C70A31" w:rsidRPr="00C70A31" w:rsidRDefault="00C70A31" w:rsidP="00C70A31">
      <w:pPr>
        <w:spacing w:before="100" w:beforeAutospacing="1" w:after="100" w:afterAutospacing="1" w:line="240" w:lineRule="auto"/>
        <w:ind w:left="720"/>
        <w:rPr>
          <w:rFonts w:ascii="Times New Roman" w:eastAsia="Times New Roman" w:hAnsi="Times New Roman" w:cs="Times New Roman"/>
          <w:kern w:val="0"/>
          <w:sz w:val="24"/>
          <w:szCs w:val="24"/>
          <w14:ligatures w14:val="none"/>
        </w:rPr>
      </w:pPr>
    </w:p>
    <w:p w14:paraId="7A3B8ED0" w14:textId="77777777" w:rsidR="00C70A31" w:rsidRPr="00C70A31" w:rsidRDefault="00C70A31" w:rsidP="00C70A31">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70A31">
        <w:rPr>
          <w:rFonts w:ascii="Times New Roman" w:eastAsia="Times New Roman" w:hAnsi="Times New Roman" w:cs="Times New Roman"/>
          <w:b/>
          <w:bCs/>
          <w:kern w:val="0"/>
          <w:sz w:val="24"/>
          <w:szCs w:val="24"/>
          <w14:ligatures w14:val="none"/>
        </w:rPr>
        <w:t>Scaling Down Large Numbers</w:t>
      </w:r>
      <w:r w:rsidRPr="00C70A31">
        <w:rPr>
          <w:rFonts w:ascii="Times New Roman" w:eastAsia="Times New Roman" w:hAnsi="Times New Roman" w:cs="Times New Roman"/>
          <w:kern w:val="0"/>
          <w:sz w:val="24"/>
          <w:szCs w:val="24"/>
          <w14:ligatures w14:val="none"/>
        </w:rPr>
        <w:t>: Logarithms simplify insights involving large figures. For example:</w:t>
      </w:r>
    </w:p>
    <w:p w14:paraId="59E2C969" w14:textId="77777777" w:rsidR="00C70A31" w:rsidRPr="00C70A31" w:rsidRDefault="00C70A31" w:rsidP="00C70A31">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70A31">
        <w:rPr>
          <w:rFonts w:ascii="Times New Roman" w:eastAsia="Times New Roman" w:hAnsi="Times New Roman" w:cs="Times New Roman"/>
          <w:kern w:val="0"/>
          <w:sz w:val="24"/>
          <w:szCs w:val="24"/>
          <w14:ligatures w14:val="none"/>
        </w:rPr>
        <w:t>Google’s daily search page visits</w:t>
      </w:r>
    </w:p>
    <w:p w14:paraId="6C5597AF" w14:textId="77777777" w:rsidR="00C70A31" w:rsidRPr="00C70A31" w:rsidRDefault="00C70A31" w:rsidP="00C70A31">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70A31">
        <w:rPr>
          <w:rFonts w:ascii="Times New Roman" w:eastAsia="Times New Roman" w:hAnsi="Times New Roman" w:cs="Times New Roman"/>
          <w:kern w:val="0"/>
          <w:sz w:val="24"/>
          <w:szCs w:val="24"/>
          <w14:ligatures w14:val="none"/>
        </w:rPr>
        <w:t>Earthquake intensity readings (Richter scale)</w:t>
      </w:r>
    </w:p>
    <w:p w14:paraId="2AA90CE9" w14:textId="77777777" w:rsidR="00C70A31" w:rsidRDefault="00C70A31" w:rsidP="00C70A31">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70A31">
        <w:rPr>
          <w:rFonts w:ascii="Times New Roman" w:eastAsia="Times New Roman" w:hAnsi="Times New Roman" w:cs="Times New Roman"/>
          <w:kern w:val="0"/>
          <w:sz w:val="24"/>
          <w:szCs w:val="24"/>
          <w14:ligatures w14:val="none"/>
        </w:rPr>
        <w:t>Sound intensity readings during takeoff (decibel scale)</w:t>
      </w:r>
    </w:p>
    <w:p w14:paraId="0A648FBE" w14:textId="77777777" w:rsidR="00C70A31" w:rsidRPr="00C70A31" w:rsidRDefault="00C70A31" w:rsidP="00C70A31">
      <w:pPr>
        <w:spacing w:before="100" w:beforeAutospacing="1" w:after="100" w:afterAutospacing="1" w:line="240" w:lineRule="auto"/>
        <w:ind w:left="1440"/>
        <w:rPr>
          <w:rFonts w:ascii="Times New Roman" w:eastAsia="Times New Roman" w:hAnsi="Times New Roman" w:cs="Times New Roman"/>
          <w:kern w:val="0"/>
          <w:sz w:val="24"/>
          <w:szCs w:val="24"/>
          <w14:ligatures w14:val="none"/>
        </w:rPr>
      </w:pPr>
    </w:p>
    <w:p w14:paraId="326115B2" w14:textId="77777777" w:rsidR="00C70A31" w:rsidRPr="00C70A31" w:rsidRDefault="00C70A31" w:rsidP="00C70A31">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70A31">
        <w:rPr>
          <w:rFonts w:ascii="Times New Roman" w:eastAsia="Times New Roman" w:hAnsi="Times New Roman" w:cs="Times New Roman"/>
          <w:b/>
          <w:bCs/>
          <w:kern w:val="0"/>
          <w:sz w:val="24"/>
          <w:szCs w:val="24"/>
          <w14:ligatures w14:val="none"/>
        </w:rPr>
        <w:t>Human-Friendly Scale</w:t>
      </w:r>
      <w:r w:rsidRPr="00C70A31">
        <w:rPr>
          <w:rFonts w:ascii="Times New Roman" w:eastAsia="Times New Roman" w:hAnsi="Times New Roman" w:cs="Times New Roman"/>
          <w:kern w:val="0"/>
          <w:sz w:val="24"/>
          <w:szCs w:val="24"/>
          <w14:ligatures w14:val="none"/>
        </w:rPr>
        <w:t>: Large numbers can overwhelm us. Logarithms put numbers on a more manageable scale. Consider:</w:t>
      </w:r>
    </w:p>
    <w:p w14:paraId="518A1957" w14:textId="77777777" w:rsidR="00C70A31" w:rsidRPr="00C70A31" w:rsidRDefault="00C70A31" w:rsidP="00C70A31">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70A31">
        <w:rPr>
          <w:rFonts w:ascii="Times New Roman" w:eastAsia="Times New Roman" w:hAnsi="Times New Roman" w:cs="Times New Roman"/>
          <w:kern w:val="0"/>
          <w:sz w:val="24"/>
          <w:szCs w:val="24"/>
          <w14:ligatures w14:val="none"/>
        </w:rPr>
        <w:t>100=1 (single item)</w:t>
      </w:r>
    </w:p>
    <w:p w14:paraId="39FB09FA" w14:textId="77777777" w:rsidR="00C70A31" w:rsidRPr="00C70A31" w:rsidRDefault="00C70A31" w:rsidP="00C70A31">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70A31">
        <w:rPr>
          <w:rFonts w:ascii="Times New Roman" w:eastAsia="Times New Roman" w:hAnsi="Times New Roman" w:cs="Times New Roman"/>
          <w:kern w:val="0"/>
          <w:sz w:val="24"/>
          <w:szCs w:val="24"/>
          <w14:ligatures w14:val="none"/>
        </w:rPr>
        <w:t>101=10</w:t>
      </w:r>
    </w:p>
    <w:p w14:paraId="6EBAA0D2" w14:textId="77777777" w:rsidR="00C70A31" w:rsidRPr="00C70A31" w:rsidRDefault="00C70A31" w:rsidP="00C70A31">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70A31">
        <w:rPr>
          <w:rFonts w:ascii="Times New Roman" w:eastAsia="Times New Roman" w:hAnsi="Times New Roman" w:cs="Times New Roman"/>
          <w:kern w:val="0"/>
          <w:sz w:val="24"/>
          <w:szCs w:val="24"/>
          <w14:ligatures w14:val="none"/>
        </w:rPr>
        <w:t>103=thousand</w:t>
      </w:r>
    </w:p>
    <w:p w14:paraId="08B892CD" w14:textId="77777777" w:rsidR="00C70A31" w:rsidRPr="00C70A31" w:rsidRDefault="00C70A31" w:rsidP="00C70A31">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70A31">
        <w:rPr>
          <w:rFonts w:ascii="Times New Roman" w:eastAsia="Times New Roman" w:hAnsi="Times New Roman" w:cs="Times New Roman"/>
          <w:kern w:val="0"/>
          <w:sz w:val="24"/>
          <w:szCs w:val="24"/>
          <w14:ligatures w14:val="none"/>
        </w:rPr>
        <w:t>106=million</w:t>
      </w:r>
    </w:p>
    <w:p w14:paraId="2BE4755A" w14:textId="77777777" w:rsidR="00C70A31" w:rsidRPr="00C70A31" w:rsidRDefault="00C70A31" w:rsidP="00C70A31">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70A31">
        <w:rPr>
          <w:rFonts w:ascii="Times New Roman" w:eastAsia="Times New Roman" w:hAnsi="Times New Roman" w:cs="Times New Roman"/>
          <w:kern w:val="0"/>
          <w:sz w:val="24"/>
          <w:szCs w:val="24"/>
          <w14:ligatures w14:val="none"/>
        </w:rPr>
        <w:t>109=billion</w:t>
      </w:r>
    </w:p>
    <w:p w14:paraId="7676BDFB" w14:textId="77777777" w:rsidR="00C70A31" w:rsidRPr="00C70A31" w:rsidRDefault="00C70A31" w:rsidP="00C70A31">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70A31">
        <w:rPr>
          <w:rFonts w:ascii="Times New Roman" w:eastAsia="Times New Roman" w:hAnsi="Times New Roman" w:cs="Times New Roman"/>
          <w:kern w:val="0"/>
          <w:sz w:val="24"/>
          <w:szCs w:val="24"/>
          <w14:ligatures w14:val="none"/>
        </w:rPr>
        <w:t>1012=trillion</w:t>
      </w:r>
    </w:p>
    <w:p w14:paraId="4463408B" w14:textId="77777777" w:rsidR="00C70A31" w:rsidRPr="00C70A31" w:rsidRDefault="00C70A31" w:rsidP="00C70A31">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70A31">
        <w:rPr>
          <w:rFonts w:ascii="Times New Roman" w:eastAsia="Times New Roman" w:hAnsi="Times New Roman" w:cs="Times New Roman"/>
          <w:kern w:val="0"/>
          <w:sz w:val="24"/>
          <w:szCs w:val="24"/>
          <w14:ligatures w14:val="none"/>
        </w:rPr>
        <w:t>1023 = Number of molecules in a dozen grams of carbon</w:t>
      </w:r>
    </w:p>
    <w:p w14:paraId="2EAFDFCD" w14:textId="77777777" w:rsidR="00C70A31" w:rsidRDefault="00C70A31" w:rsidP="00C70A31">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70A31">
        <w:rPr>
          <w:rFonts w:ascii="Times New Roman" w:eastAsia="Times New Roman" w:hAnsi="Times New Roman" w:cs="Times New Roman"/>
          <w:kern w:val="0"/>
          <w:sz w:val="24"/>
          <w:szCs w:val="24"/>
          <w14:ligatures w14:val="none"/>
        </w:rPr>
        <w:t>1080 = Number of molecules in the universe</w:t>
      </w:r>
    </w:p>
    <w:p w14:paraId="2E88B323" w14:textId="77777777" w:rsidR="00C70A31" w:rsidRPr="00C70A31" w:rsidRDefault="00C70A31" w:rsidP="00C70A31">
      <w:pPr>
        <w:spacing w:before="100" w:beforeAutospacing="1" w:after="100" w:afterAutospacing="1" w:line="240" w:lineRule="auto"/>
        <w:ind w:left="1440"/>
        <w:rPr>
          <w:rFonts w:ascii="Times New Roman" w:eastAsia="Times New Roman" w:hAnsi="Times New Roman" w:cs="Times New Roman"/>
          <w:kern w:val="0"/>
          <w:sz w:val="24"/>
          <w:szCs w:val="24"/>
          <w14:ligatures w14:val="none"/>
        </w:rPr>
      </w:pPr>
    </w:p>
    <w:p w14:paraId="2C298401" w14:textId="77777777" w:rsidR="00C70A31" w:rsidRPr="00C70A31" w:rsidRDefault="00C70A31" w:rsidP="00C70A31">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70A31">
        <w:rPr>
          <w:rFonts w:ascii="Times New Roman" w:eastAsia="Times New Roman" w:hAnsi="Times New Roman" w:cs="Times New Roman"/>
          <w:b/>
          <w:bCs/>
          <w:kern w:val="0"/>
          <w:sz w:val="24"/>
          <w:szCs w:val="24"/>
          <w14:ligatures w14:val="none"/>
        </w:rPr>
        <w:t>Counting Multiplication Steps</w:t>
      </w:r>
      <w:r w:rsidRPr="00C70A31">
        <w:rPr>
          <w:rFonts w:ascii="Times New Roman" w:eastAsia="Times New Roman" w:hAnsi="Times New Roman" w:cs="Times New Roman"/>
          <w:kern w:val="0"/>
          <w:sz w:val="24"/>
          <w:szCs w:val="24"/>
          <w14:ligatures w14:val="none"/>
        </w:rPr>
        <w:t>: Logarithms describe changes in terms of multiplication. With the natural log, each step is approximately e (around 2.71828) times more. Logarithms help us “count” multiplications.</w:t>
      </w:r>
    </w:p>
    <w:p w14:paraId="4FB9ED9C" w14:textId="77777777" w:rsidR="00C70A31" w:rsidRPr="00C70A31" w:rsidRDefault="00C70A31" w:rsidP="00C70A31">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70A31">
        <w:rPr>
          <w:rFonts w:ascii="Times New Roman" w:eastAsia="Times New Roman" w:hAnsi="Times New Roman" w:cs="Times New Roman"/>
          <w:b/>
          <w:bCs/>
          <w:kern w:val="0"/>
          <w:sz w:val="36"/>
          <w:szCs w:val="36"/>
          <w14:ligatures w14:val="none"/>
        </w:rPr>
        <w:t>Follow-Up Questions:</w:t>
      </w:r>
    </w:p>
    <w:p w14:paraId="2ADD4BF2" w14:textId="77777777" w:rsidR="00C70A31" w:rsidRPr="00C70A31" w:rsidRDefault="00C70A31" w:rsidP="00C70A31">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70A31">
        <w:rPr>
          <w:rFonts w:ascii="Times New Roman" w:eastAsia="Times New Roman" w:hAnsi="Times New Roman" w:cs="Times New Roman"/>
          <w:b/>
          <w:bCs/>
          <w:kern w:val="0"/>
          <w:sz w:val="24"/>
          <w:szCs w:val="24"/>
          <w14:ligatures w14:val="none"/>
        </w:rPr>
        <w:t>What is the relationship between logarithms and exponential growth?</w:t>
      </w:r>
    </w:p>
    <w:p w14:paraId="06B74754" w14:textId="77777777" w:rsidR="00C70A31" w:rsidRPr="00C70A31" w:rsidRDefault="00C70A31" w:rsidP="00C70A31">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70A31">
        <w:rPr>
          <w:rFonts w:ascii="Times New Roman" w:eastAsia="Times New Roman" w:hAnsi="Times New Roman" w:cs="Times New Roman"/>
          <w:b/>
          <w:bCs/>
          <w:kern w:val="0"/>
          <w:sz w:val="24"/>
          <w:szCs w:val="24"/>
          <w14:ligatures w14:val="none"/>
        </w:rPr>
        <w:t>How do logarithms simplify calculations involving large numbers?</w:t>
      </w:r>
    </w:p>
    <w:p w14:paraId="40380EC6" w14:textId="77777777" w:rsidR="00C70A31" w:rsidRPr="00C70A31" w:rsidRDefault="00C70A31" w:rsidP="00C70A31">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70A31">
        <w:rPr>
          <w:rFonts w:ascii="Times New Roman" w:eastAsia="Times New Roman" w:hAnsi="Times New Roman" w:cs="Times New Roman"/>
          <w:kern w:val="0"/>
          <w:sz w:val="24"/>
          <w:szCs w:val="24"/>
          <w14:ligatures w14:val="none"/>
        </w:rPr>
        <w:t xml:space="preserve">Feel free to explore these questions further! </w:t>
      </w:r>
      <w:r w:rsidRPr="00C70A31">
        <w:rPr>
          <w:rFonts w:ascii="Segoe UI Emoji" w:eastAsia="Times New Roman" w:hAnsi="Segoe UI Emoji" w:cs="Segoe UI Emoji"/>
          <w:kern w:val="0"/>
          <w:sz w:val="24"/>
          <w:szCs w:val="24"/>
          <w14:ligatures w14:val="none"/>
        </w:rPr>
        <w:t>🤓🔍</w:t>
      </w:r>
    </w:p>
    <w:p w14:paraId="1B76F538" w14:textId="2EDE09E2" w:rsidR="006E4EFB" w:rsidRDefault="00C70A31" w:rsidP="00C70A31">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8" w:tgtFrame="_blank" w:history="1">
        <w:r w:rsidRPr="00C70A31">
          <w:rPr>
            <w:rFonts w:ascii="Times New Roman" w:eastAsia="Times New Roman" w:hAnsi="Times New Roman" w:cs="Times New Roman"/>
            <w:color w:val="0000FF"/>
            <w:kern w:val="0"/>
            <w:sz w:val="24"/>
            <w:szCs w:val="24"/>
            <w:u w:val="single"/>
            <w:vertAlign w:val="superscript"/>
            <w14:ligatures w14:val="none"/>
          </w:rPr>
          <w:t>1</w:t>
        </w:r>
      </w:hyperlink>
      <w:r w:rsidRPr="00C70A31">
        <w:rPr>
          <w:rFonts w:ascii="Times New Roman" w:eastAsia="Times New Roman" w:hAnsi="Times New Roman" w:cs="Times New Roman"/>
          <w:kern w:val="0"/>
          <w:sz w:val="24"/>
          <w:szCs w:val="24"/>
          <w14:ligatures w14:val="none"/>
        </w:rPr>
        <w:t xml:space="preserve">: </w:t>
      </w:r>
      <w:hyperlink r:id="rId9" w:tgtFrame="_blank" w:history="1">
        <w:r w:rsidRPr="00C70A31">
          <w:rPr>
            <w:rFonts w:ascii="Times New Roman" w:eastAsia="Times New Roman" w:hAnsi="Times New Roman" w:cs="Times New Roman"/>
            <w:color w:val="0000FF"/>
            <w:kern w:val="0"/>
            <w:sz w:val="24"/>
            <w:szCs w:val="24"/>
            <w:u w:val="single"/>
            <w14:ligatures w14:val="none"/>
          </w:rPr>
          <w:t xml:space="preserve">Using Logarithms in the Real World – </w:t>
        </w:r>
        <w:proofErr w:type="spellStart"/>
        <w:r w:rsidRPr="00C70A31">
          <w:rPr>
            <w:rFonts w:ascii="Times New Roman" w:eastAsia="Times New Roman" w:hAnsi="Times New Roman" w:cs="Times New Roman"/>
            <w:color w:val="0000FF"/>
            <w:kern w:val="0"/>
            <w:sz w:val="24"/>
            <w:szCs w:val="24"/>
            <w:u w:val="single"/>
            <w14:ligatures w14:val="none"/>
          </w:rPr>
          <w:t>BetterExplained</w:t>
        </w:r>
        <w:proofErr w:type="spellEnd"/>
      </w:hyperlink>
      <w:hyperlink r:id="rId10" w:tgtFrame="_blank" w:history="1">
        <w:r w:rsidRPr="00C70A31">
          <w:rPr>
            <w:rFonts w:ascii="Times New Roman" w:eastAsia="Times New Roman" w:hAnsi="Times New Roman" w:cs="Times New Roman"/>
            <w:color w:val="0000FF"/>
            <w:kern w:val="0"/>
            <w:sz w:val="24"/>
            <w:szCs w:val="24"/>
            <w:u w:val="single"/>
            <w14:ligatures w14:val="none"/>
          </w:rPr>
          <w:t xml:space="preserve"> </w:t>
        </w:r>
      </w:hyperlink>
      <w:hyperlink r:id="rId11" w:tgtFrame="_blank" w:history="1">
        <w:r w:rsidRPr="00C70A31">
          <w:rPr>
            <w:rFonts w:ascii="Times New Roman" w:eastAsia="Times New Roman" w:hAnsi="Times New Roman" w:cs="Times New Roman"/>
            <w:color w:val="0000FF"/>
            <w:kern w:val="0"/>
            <w:sz w:val="24"/>
            <w:szCs w:val="24"/>
            <w:u w:val="single"/>
            <w:vertAlign w:val="superscript"/>
            <w14:ligatures w14:val="none"/>
          </w:rPr>
          <w:t>2</w:t>
        </w:r>
      </w:hyperlink>
      <w:r w:rsidRPr="00C70A31">
        <w:rPr>
          <w:rFonts w:ascii="Times New Roman" w:eastAsia="Times New Roman" w:hAnsi="Times New Roman" w:cs="Times New Roman"/>
          <w:kern w:val="0"/>
          <w:sz w:val="24"/>
          <w:szCs w:val="24"/>
          <w14:ligatures w14:val="none"/>
        </w:rPr>
        <w:t xml:space="preserve">: </w:t>
      </w:r>
      <w:hyperlink r:id="rId12" w:tgtFrame="_blank" w:history="1">
        <w:r w:rsidRPr="00C70A31">
          <w:rPr>
            <w:rFonts w:ascii="Times New Roman" w:eastAsia="Times New Roman" w:hAnsi="Times New Roman" w:cs="Times New Roman"/>
            <w:color w:val="0000FF"/>
            <w:kern w:val="0"/>
            <w:sz w:val="24"/>
            <w:szCs w:val="24"/>
            <w:u w:val="single"/>
            <w14:ligatures w14:val="none"/>
          </w:rPr>
          <w:t>How Logarithms are Used in Real Life? - BYJU’S Future School Blog</w:t>
        </w:r>
      </w:hyperlink>
      <w:hyperlink r:id="rId13" w:tgtFrame="_blank" w:history="1">
        <w:r w:rsidRPr="00C70A31">
          <w:rPr>
            <w:rFonts w:ascii="Times New Roman" w:eastAsia="Times New Roman" w:hAnsi="Times New Roman" w:cs="Times New Roman"/>
            <w:color w:val="0000FF"/>
            <w:kern w:val="0"/>
            <w:sz w:val="24"/>
            <w:szCs w:val="24"/>
            <w:u w:val="single"/>
            <w14:ligatures w14:val="none"/>
          </w:rPr>
          <w:t xml:space="preserve"> </w:t>
        </w:r>
      </w:hyperlink>
      <w:hyperlink r:id="rId14" w:tgtFrame="_blank" w:history="1">
        <w:r w:rsidRPr="00C70A31">
          <w:rPr>
            <w:rFonts w:ascii="Times New Roman" w:eastAsia="Times New Roman" w:hAnsi="Times New Roman" w:cs="Times New Roman"/>
            <w:color w:val="0000FF"/>
            <w:kern w:val="0"/>
            <w:sz w:val="24"/>
            <w:szCs w:val="24"/>
            <w:u w:val="single"/>
            <w:vertAlign w:val="superscript"/>
            <w14:ligatures w14:val="none"/>
          </w:rPr>
          <w:t>3</w:t>
        </w:r>
      </w:hyperlink>
      <w:r w:rsidRPr="00C70A31">
        <w:rPr>
          <w:rFonts w:ascii="Times New Roman" w:eastAsia="Times New Roman" w:hAnsi="Times New Roman" w:cs="Times New Roman"/>
          <w:kern w:val="0"/>
          <w:sz w:val="24"/>
          <w:szCs w:val="24"/>
          <w14:ligatures w14:val="none"/>
        </w:rPr>
        <w:t xml:space="preserve">: </w:t>
      </w:r>
      <w:hyperlink r:id="rId15" w:tgtFrame="_blank" w:history="1">
        <w:r w:rsidRPr="00C70A31">
          <w:rPr>
            <w:rFonts w:ascii="Times New Roman" w:eastAsia="Times New Roman" w:hAnsi="Times New Roman" w:cs="Times New Roman"/>
            <w:color w:val="0000FF"/>
            <w:kern w:val="0"/>
            <w:sz w:val="24"/>
            <w:szCs w:val="24"/>
            <w:u w:val="single"/>
            <w14:ligatures w14:val="none"/>
          </w:rPr>
          <w:t xml:space="preserve">Applications of Logarithms - </w:t>
        </w:r>
        <w:proofErr w:type="spellStart"/>
        <w:r w:rsidRPr="00C70A31">
          <w:rPr>
            <w:rFonts w:ascii="Times New Roman" w:eastAsia="Times New Roman" w:hAnsi="Times New Roman" w:cs="Times New Roman"/>
            <w:color w:val="0000FF"/>
            <w:kern w:val="0"/>
            <w:sz w:val="24"/>
            <w:szCs w:val="24"/>
            <w:u w:val="single"/>
            <w14:ligatures w14:val="none"/>
          </w:rPr>
          <w:t>Neurochispas</w:t>
        </w:r>
        <w:proofErr w:type="spellEnd"/>
      </w:hyperlink>
    </w:p>
    <w:p w14:paraId="52B255F4" w14:textId="77777777" w:rsidR="00491614" w:rsidRDefault="00491614" w:rsidP="00491614">
      <w:pPr>
        <w:jc w:val="center"/>
      </w:pPr>
      <w:r>
        <w:lastRenderedPageBreak/>
        <w:t>Title: ________________________________________________________________</w:t>
      </w:r>
    </w:p>
    <w:p w14:paraId="1E98432A" w14:textId="77777777" w:rsidR="00491614" w:rsidRDefault="00491614" w:rsidP="00491614">
      <w:pPr>
        <w:jc w:val="center"/>
      </w:pPr>
    </w:p>
    <w:p w14:paraId="52556DB6" w14:textId="77777777" w:rsidR="00491614" w:rsidRDefault="00491614" w:rsidP="00491614">
      <w:pPr>
        <w:jc w:val="center"/>
      </w:pPr>
    </w:p>
    <w:p w14:paraId="325EB596" w14:textId="77777777" w:rsidR="00491614" w:rsidRDefault="00491614" w:rsidP="00491614">
      <w:pPr>
        <w:jc w:val="center"/>
      </w:pPr>
    </w:p>
    <w:p w14:paraId="7669067E" w14:textId="77777777" w:rsidR="00491614" w:rsidRDefault="00491614" w:rsidP="00491614">
      <w:pPr>
        <w:jc w:val="center"/>
      </w:pPr>
    </w:p>
    <w:p w14:paraId="362B0928" w14:textId="77777777" w:rsidR="00491614" w:rsidRDefault="00491614" w:rsidP="00491614">
      <w:pPr>
        <w:jc w:val="center"/>
      </w:pPr>
      <w:r>
        <w:rPr>
          <w:noProof/>
        </w:rPr>
        <mc:AlternateContent>
          <mc:Choice Requires="wps">
            <w:drawing>
              <wp:anchor distT="0" distB="0" distL="114300" distR="114300" simplePos="0" relativeHeight="251661312" behindDoc="0" locked="0" layoutInCell="1" allowOverlap="1" wp14:anchorId="53FA1780" wp14:editId="3C647AB8">
                <wp:simplePos x="0" y="0"/>
                <wp:positionH relativeFrom="column">
                  <wp:posOffset>3248053</wp:posOffset>
                </wp:positionH>
                <wp:positionV relativeFrom="paragraph">
                  <wp:posOffset>11146</wp:posOffset>
                </wp:positionV>
                <wp:extent cx="382137" cy="368016"/>
                <wp:effectExtent l="0" t="0" r="37465" b="32385"/>
                <wp:wrapNone/>
                <wp:docPr id="483189309" name="Straight Connector 3"/>
                <wp:cNvGraphicFramePr/>
                <a:graphic xmlns:a="http://schemas.openxmlformats.org/drawingml/2006/main">
                  <a:graphicData uri="http://schemas.microsoft.com/office/word/2010/wordprocessingShape">
                    <wps:wsp>
                      <wps:cNvCnPr/>
                      <wps:spPr>
                        <a:xfrm flipV="1">
                          <a:off x="0" y="0"/>
                          <a:ext cx="382137" cy="3680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4195A"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75pt,.9pt" to="285.8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" strokecolor="#4472c4 [3204]"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75C4A9ED" wp14:editId="14B7D513">
                <wp:simplePos x="0" y="0"/>
                <wp:positionH relativeFrom="margin">
                  <wp:posOffset>1077899</wp:posOffset>
                </wp:positionH>
                <wp:positionV relativeFrom="paragraph">
                  <wp:posOffset>124952</wp:posOffset>
                </wp:positionV>
                <wp:extent cx="2470245" cy="2074459"/>
                <wp:effectExtent l="0" t="0" r="25400" b="21590"/>
                <wp:wrapNone/>
                <wp:docPr id="694976057" name="Flowchart: Connector 1"/>
                <wp:cNvGraphicFramePr/>
                <a:graphic xmlns:a="http://schemas.openxmlformats.org/drawingml/2006/main">
                  <a:graphicData uri="http://schemas.microsoft.com/office/word/2010/wordprocessingShape">
                    <wps:wsp>
                      <wps:cNvSpPr/>
                      <wps:spPr>
                        <a:xfrm>
                          <a:off x="0" y="0"/>
                          <a:ext cx="2470245" cy="2074459"/>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2E8F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84.85pt;margin-top:9.85pt;width:194.5pt;height:16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" fillcolor="white [3201]" strokecolor="#70ad47 [3209]" strokeweight="1pt">
                <v:stroke joinstyle="miter"/>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6B75E3A3" wp14:editId="24AAC4B9">
                <wp:simplePos x="0" y="0"/>
                <wp:positionH relativeFrom="column">
                  <wp:posOffset>956310</wp:posOffset>
                </wp:positionH>
                <wp:positionV relativeFrom="paragraph">
                  <wp:posOffset>10880</wp:posOffset>
                </wp:positionV>
                <wp:extent cx="572619" cy="313794"/>
                <wp:effectExtent l="0" t="0" r="18415" b="29210"/>
                <wp:wrapNone/>
                <wp:docPr id="1355636304" name="Straight Connector 2"/>
                <wp:cNvGraphicFramePr/>
                <a:graphic xmlns:a="http://schemas.openxmlformats.org/drawingml/2006/main">
                  <a:graphicData uri="http://schemas.microsoft.com/office/word/2010/wordprocessingShape">
                    <wps:wsp>
                      <wps:cNvCnPr/>
                      <wps:spPr>
                        <a:xfrm flipH="1" flipV="1">
                          <a:off x="0" y="0"/>
                          <a:ext cx="572619" cy="31379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B92E8" id="Straight Connector 2"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85pt" to="120.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" strokecolor="#4472c4 [3204]" strokeweight=".5pt">
                <v:stroke joinstyle="miter"/>
              </v:line>
            </w:pict>
          </mc:Fallback>
        </mc:AlternateContent>
      </w:r>
    </w:p>
    <w:p w14:paraId="2C0B2743" w14:textId="77777777" w:rsidR="00491614" w:rsidRDefault="00491614" w:rsidP="00491614">
      <w:pPr>
        <w:jc w:val="center"/>
      </w:pPr>
    </w:p>
    <w:p w14:paraId="42EE061D" w14:textId="77777777" w:rsidR="00491614" w:rsidRDefault="00491614" w:rsidP="00491614">
      <w:pPr>
        <w:jc w:val="center"/>
      </w:pPr>
    </w:p>
    <w:p w14:paraId="406D5908" w14:textId="77777777" w:rsidR="00491614" w:rsidRDefault="00491614" w:rsidP="00491614">
      <w:pPr>
        <w:jc w:val="center"/>
      </w:pPr>
    </w:p>
    <w:p w14:paraId="3DFD6139" w14:textId="77777777" w:rsidR="00491614" w:rsidRDefault="00491614" w:rsidP="00491614">
      <w:pPr>
        <w:jc w:val="center"/>
      </w:pPr>
    </w:p>
    <w:p w14:paraId="3C878EF7" w14:textId="77777777" w:rsidR="00491614" w:rsidRDefault="00491614" w:rsidP="00491614">
      <w:pPr>
        <w:jc w:val="center"/>
      </w:pPr>
    </w:p>
    <w:p w14:paraId="3784699B" w14:textId="77777777" w:rsidR="00491614" w:rsidRDefault="00491614" w:rsidP="00491614">
      <w:pPr>
        <w:jc w:val="center"/>
      </w:pPr>
      <w:r>
        <w:rPr>
          <w:noProof/>
        </w:rPr>
        <mc:AlternateContent>
          <mc:Choice Requires="wps">
            <w:drawing>
              <wp:anchor distT="0" distB="0" distL="114300" distR="114300" simplePos="0" relativeHeight="251663360" behindDoc="0" locked="0" layoutInCell="1" allowOverlap="1" wp14:anchorId="4649C53F" wp14:editId="1720EC23">
                <wp:simplePos x="0" y="0"/>
                <wp:positionH relativeFrom="column">
                  <wp:posOffset>3220360</wp:posOffset>
                </wp:positionH>
                <wp:positionV relativeFrom="paragraph">
                  <wp:posOffset>166787</wp:posOffset>
                </wp:positionV>
                <wp:extent cx="409432" cy="327547"/>
                <wp:effectExtent l="0" t="0" r="29210" b="34925"/>
                <wp:wrapNone/>
                <wp:docPr id="693408413" name="Straight Connector 5"/>
                <wp:cNvGraphicFramePr/>
                <a:graphic xmlns:a="http://schemas.openxmlformats.org/drawingml/2006/main">
                  <a:graphicData uri="http://schemas.microsoft.com/office/word/2010/wordprocessingShape">
                    <wps:wsp>
                      <wps:cNvCnPr/>
                      <wps:spPr>
                        <a:xfrm>
                          <a:off x="0" y="0"/>
                          <a:ext cx="409432" cy="3275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93FE0"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55pt,13.15pt" to="285.8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" strokecolor="#4472c4 [3204]"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650FC3EB" wp14:editId="28DBF9F8">
                <wp:simplePos x="0" y="0"/>
                <wp:positionH relativeFrom="column">
                  <wp:posOffset>991937</wp:posOffset>
                </wp:positionH>
                <wp:positionV relativeFrom="paragraph">
                  <wp:posOffset>208413</wp:posOffset>
                </wp:positionV>
                <wp:extent cx="344805" cy="463550"/>
                <wp:effectExtent l="0" t="0" r="36195" b="31750"/>
                <wp:wrapNone/>
                <wp:docPr id="1402532923" name="Straight Connector 4"/>
                <wp:cNvGraphicFramePr/>
                <a:graphic xmlns:a="http://schemas.openxmlformats.org/drawingml/2006/main">
                  <a:graphicData uri="http://schemas.microsoft.com/office/word/2010/wordprocessingShape">
                    <wps:wsp>
                      <wps:cNvCnPr/>
                      <wps:spPr>
                        <a:xfrm flipH="1">
                          <a:off x="0" y="0"/>
                          <a:ext cx="344805" cy="463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4607E" id="Straight Connector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1pt,16.4pt" to="105.2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" strokecolor="#4472c4 [3204]" strokeweight=".5pt">
                <v:stroke joinstyle="miter"/>
              </v:line>
            </w:pict>
          </mc:Fallback>
        </mc:AlternateContent>
      </w:r>
    </w:p>
    <w:p w14:paraId="6DD42AE9" w14:textId="77777777" w:rsidR="00491614" w:rsidRDefault="00491614" w:rsidP="00491614">
      <w:pPr>
        <w:jc w:val="center"/>
      </w:pPr>
    </w:p>
    <w:p w14:paraId="7F7F110B" w14:textId="77777777" w:rsidR="00491614" w:rsidRDefault="00491614" w:rsidP="00491614">
      <w:pPr>
        <w:jc w:val="center"/>
      </w:pPr>
    </w:p>
    <w:p w14:paraId="48BDE27C" w14:textId="77777777" w:rsidR="00491614" w:rsidRDefault="00491614" w:rsidP="00491614">
      <w:pPr>
        <w:jc w:val="center"/>
      </w:pPr>
    </w:p>
    <w:p w14:paraId="37A682E4" w14:textId="77777777" w:rsidR="00491614" w:rsidRDefault="00491614" w:rsidP="00491614">
      <w:pPr>
        <w:jc w:val="center"/>
      </w:pPr>
    </w:p>
    <w:p w14:paraId="09F8487D" w14:textId="77777777" w:rsidR="00491614" w:rsidRDefault="00491614" w:rsidP="00491614">
      <w:pPr>
        <w:jc w:val="center"/>
      </w:pPr>
    </w:p>
    <w:p w14:paraId="150186DB" w14:textId="77777777" w:rsidR="00491614" w:rsidRDefault="00491614" w:rsidP="00491614">
      <w:r>
        <w:rPr>
          <w:noProof/>
        </w:rPr>
        <mc:AlternateContent>
          <mc:Choice Requires="wps">
            <w:drawing>
              <wp:anchor distT="45720" distB="45720" distL="114300" distR="114300" simplePos="0" relativeHeight="251664384" behindDoc="0" locked="0" layoutInCell="1" allowOverlap="1" wp14:anchorId="1A1172A4" wp14:editId="78631A29">
                <wp:simplePos x="0" y="0"/>
                <wp:positionH relativeFrom="margin">
                  <wp:align>right</wp:align>
                </wp:positionH>
                <wp:positionV relativeFrom="paragraph">
                  <wp:posOffset>285457</wp:posOffset>
                </wp:positionV>
                <wp:extent cx="6133465" cy="1078230"/>
                <wp:effectExtent l="0" t="0" r="1968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3465" cy="1078786"/>
                        </a:xfrm>
                        <a:prstGeom prst="rect">
                          <a:avLst/>
                        </a:prstGeom>
                        <a:solidFill>
                          <a:srgbClr val="FFFFFF"/>
                        </a:solidFill>
                        <a:ln w="9525">
                          <a:solidFill>
                            <a:srgbClr val="000000"/>
                          </a:solidFill>
                          <a:miter lim="800000"/>
                          <a:headEnd/>
                          <a:tailEnd/>
                        </a:ln>
                      </wps:spPr>
                      <wps:txbx>
                        <w:txbxContent>
                          <w:p w14:paraId="2356CAC7" w14:textId="77777777" w:rsidR="00491614" w:rsidRDefault="00491614" w:rsidP="00491614">
                            <w:r>
                              <w:t xml:space="preserve">1 to 3 sentence </w:t>
                            </w:r>
                            <w:proofErr w:type="gramStart"/>
                            <w:r>
                              <w:t>summary</w:t>
                            </w:r>
                            <w:proofErr w:type="gramEnd"/>
                            <w:r>
                              <w:t xml:space="preserve"> of the article: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172A4" id="_x0000_t202" coordsize="21600,21600" o:spt="202" path="m,l,21600r21600,l21600,xe">
                <v:stroke joinstyle="miter"/>
                <v:path gradientshapeok="t" o:connecttype="rect"/>
              </v:shapetype>
              <v:shape id="Text Box 2" o:spid="_x0000_s1026" type="#_x0000_t202" style="position:absolute;margin-left:431.75pt;margin-top:22.5pt;width:482.95pt;height:84.9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">
                <v:textbox>
                  <w:txbxContent>
                    <w:p w14:paraId="2356CAC7" w14:textId="77777777" w:rsidR="00491614" w:rsidRDefault="00491614" w:rsidP="00491614">
                      <w:r>
                        <w:t xml:space="preserve">1 to 3 sentence </w:t>
                      </w:r>
                      <w:proofErr w:type="gramStart"/>
                      <w:r>
                        <w:t>summary</w:t>
                      </w:r>
                      <w:proofErr w:type="gramEnd"/>
                      <w:r>
                        <w:t xml:space="preserve"> of the article:</w:t>
                      </w:r>
                    </w:p>
                  </w:txbxContent>
                </v:textbox>
                <w10:wrap type="square" anchorx="margin"/>
              </v:shape>
            </w:pict>
          </mc:Fallback>
        </mc:AlternateContent>
      </w:r>
    </w:p>
    <w:p w14:paraId="5E1A10B0" w14:textId="77777777" w:rsidR="00491614" w:rsidRDefault="00491614" w:rsidP="00491614"/>
    <w:p w14:paraId="67B8EE31" w14:textId="77777777" w:rsidR="00491614" w:rsidRDefault="00491614" w:rsidP="00491614">
      <w:r>
        <w:t>New Vocabulary – find 4 words which you are unsure of the definition of, list the word and definition.</w:t>
      </w:r>
    </w:p>
    <w:p w14:paraId="71DBD75E" w14:textId="77777777" w:rsidR="00491614" w:rsidRDefault="00491614" w:rsidP="00491614">
      <w:r>
        <w:t>1)</w:t>
      </w:r>
    </w:p>
    <w:p w14:paraId="5DB2CEDB" w14:textId="77777777" w:rsidR="00491614" w:rsidRDefault="00491614" w:rsidP="00491614">
      <w:r>
        <w:t>2)</w:t>
      </w:r>
    </w:p>
    <w:p w14:paraId="6F848BCA" w14:textId="77777777" w:rsidR="00491614" w:rsidRDefault="00491614" w:rsidP="00491614">
      <w:r>
        <w:t>3)</w:t>
      </w:r>
    </w:p>
    <w:p w14:paraId="77F21E03" w14:textId="77777777" w:rsidR="00491614" w:rsidRDefault="00491614" w:rsidP="00491614">
      <w:r>
        <w:t>4)</w:t>
      </w:r>
    </w:p>
    <w:sectPr w:rsidR="0049161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92D0F" w14:textId="77777777" w:rsidR="00C70A31" w:rsidRDefault="00C70A31" w:rsidP="00C70A31">
      <w:pPr>
        <w:spacing w:after="0" w:line="240" w:lineRule="auto"/>
      </w:pPr>
      <w:r>
        <w:separator/>
      </w:r>
    </w:p>
  </w:endnote>
  <w:endnote w:type="continuationSeparator" w:id="0">
    <w:p w14:paraId="6C530A4E" w14:textId="77777777" w:rsidR="00C70A31" w:rsidRDefault="00C70A31" w:rsidP="00C70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0FAF" w14:textId="77777777" w:rsidR="00491614" w:rsidRDefault="00491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3DDC" w14:textId="77777777" w:rsidR="00491614" w:rsidRDefault="004916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4F28" w14:textId="77777777" w:rsidR="00491614" w:rsidRDefault="00491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B7A67" w14:textId="77777777" w:rsidR="00C70A31" w:rsidRDefault="00C70A31" w:rsidP="00C70A31">
      <w:pPr>
        <w:spacing w:after="0" w:line="240" w:lineRule="auto"/>
      </w:pPr>
      <w:r>
        <w:separator/>
      </w:r>
    </w:p>
  </w:footnote>
  <w:footnote w:type="continuationSeparator" w:id="0">
    <w:p w14:paraId="6FA18B13" w14:textId="77777777" w:rsidR="00C70A31" w:rsidRDefault="00C70A31" w:rsidP="00C70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8F31" w14:textId="77777777" w:rsidR="00491614" w:rsidRDefault="00491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C298" w14:textId="77777777" w:rsidR="00C70A31" w:rsidRPr="00C70A31" w:rsidRDefault="00C70A31" w:rsidP="00C70A31">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70A31">
      <w:rPr>
        <w:rFonts w:ascii="Times New Roman" w:eastAsia="Times New Roman" w:hAnsi="Times New Roman" w:cs="Times New Roman"/>
        <w:b/>
        <w:bCs/>
        <w:kern w:val="0"/>
        <w:sz w:val="36"/>
        <w:szCs w:val="36"/>
        <w14:ligatures w14:val="none"/>
      </w:rPr>
      <w:t>Using Logarithms in the Real World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A047" w14:textId="77777777" w:rsidR="00491614" w:rsidRDefault="00491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42924"/>
    <w:multiLevelType w:val="multilevel"/>
    <w:tmpl w:val="E506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E717E9"/>
    <w:multiLevelType w:val="multilevel"/>
    <w:tmpl w:val="D28E16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4D65DB"/>
    <w:multiLevelType w:val="multilevel"/>
    <w:tmpl w:val="826ABA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1427986">
    <w:abstractNumId w:val="2"/>
  </w:num>
  <w:num w:numId="2" w16cid:durableId="591401025">
    <w:abstractNumId w:val="0"/>
  </w:num>
  <w:num w:numId="3" w16cid:durableId="835995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A31"/>
    <w:rsid w:val="000C029F"/>
    <w:rsid w:val="00212175"/>
    <w:rsid w:val="00491614"/>
    <w:rsid w:val="00525149"/>
    <w:rsid w:val="00575535"/>
    <w:rsid w:val="005F488C"/>
    <w:rsid w:val="006E4EFB"/>
    <w:rsid w:val="00930F4D"/>
    <w:rsid w:val="00C0788B"/>
    <w:rsid w:val="00C70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83A20"/>
  <w15:chartTrackingRefBased/>
  <w15:docId w15:val="{9A250142-5ABD-48BE-AA7E-2ECB3733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70A31"/>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C70A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0A31"/>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unhideWhenUsed/>
    <w:rsid w:val="00C70A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70A31"/>
    <w:rPr>
      <w:b/>
      <w:bCs/>
    </w:rPr>
  </w:style>
  <w:style w:type="character" w:customStyle="1" w:styleId="mord">
    <w:name w:val="mord"/>
    <w:basedOn w:val="DefaultParagraphFont"/>
    <w:rsid w:val="00C70A31"/>
  </w:style>
  <w:style w:type="character" w:customStyle="1" w:styleId="mrel">
    <w:name w:val="mrel"/>
    <w:basedOn w:val="DefaultParagraphFont"/>
    <w:rsid w:val="00C70A31"/>
  </w:style>
  <w:style w:type="character" w:styleId="Hyperlink">
    <w:name w:val="Hyperlink"/>
    <w:basedOn w:val="DefaultParagraphFont"/>
    <w:uiPriority w:val="99"/>
    <w:semiHidden/>
    <w:unhideWhenUsed/>
    <w:rsid w:val="00C70A31"/>
    <w:rPr>
      <w:color w:val="0000FF"/>
      <w:u w:val="single"/>
    </w:rPr>
  </w:style>
  <w:style w:type="paragraph" w:styleId="Header">
    <w:name w:val="header"/>
    <w:basedOn w:val="Normal"/>
    <w:link w:val="HeaderChar"/>
    <w:uiPriority w:val="99"/>
    <w:unhideWhenUsed/>
    <w:rsid w:val="00C70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A31"/>
  </w:style>
  <w:style w:type="paragraph" w:styleId="Footer">
    <w:name w:val="footer"/>
    <w:basedOn w:val="Normal"/>
    <w:link w:val="FooterChar"/>
    <w:uiPriority w:val="99"/>
    <w:unhideWhenUsed/>
    <w:rsid w:val="00C70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A31"/>
  </w:style>
  <w:style w:type="character" w:customStyle="1" w:styleId="Heading3Char">
    <w:name w:val="Heading 3 Char"/>
    <w:basedOn w:val="DefaultParagraphFont"/>
    <w:link w:val="Heading3"/>
    <w:uiPriority w:val="9"/>
    <w:semiHidden/>
    <w:rsid w:val="00C70A31"/>
    <w:rPr>
      <w:rFonts w:asciiTheme="majorHAnsi" w:eastAsiaTheme="majorEastAsia" w:hAnsiTheme="majorHAnsi" w:cstheme="majorBidi"/>
      <w:color w:val="1F3763" w:themeColor="accent1" w:themeShade="7F"/>
      <w:sz w:val="24"/>
      <w:szCs w:val="24"/>
    </w:rPr>
  </w:style>
  <w:style w:type="paragraph" w:customStyle="1" w:styleId="katex-block">
    <w:name w:val="katex-block"/>
    <w:basedOn w:val="Normal"/>
    <w:rsid w:val="00C70A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mbin">
    <w:name w:val="mbin"/>
    <w:basedOn w:val="DefaultParagraphFont"/>
    <w:rsid w:val="00C70A31"/>
  </w:style>
  <w:style w:type="character" w:customStyle="1" w:styleId="mop">
    <w:name w:val="mop"/>
    <w:basedOn w:val="DefaultParagraphFont"/>
    <w:rsid w:val="00C70A31"/>
  </w:style>
  <w:style w:type="character" w:customStyle="1" w:styleId="mopen">
    <w:name w:val="mopen"/>
    <w:basedOn w:val="DefaultParagraphFont"/>
    <w:rsid w:val="00C70A31"/>
  </w:style>
  <w:style w:type="character" w:customStyle="1" w:styleId="mclose">
    <w:name w:val="mclose"/>
    <w:basedOn w:val="DefaultParagraphFont"/>
    <w:rsid w:val="00C70A31"/>
  </w:style>
  <w:style w:type="character" w:customStyle="1" w:styleId="vlist-s">
    <w:name w:val="vlist-s"/>
    <w:basedOn w:val="DefaultParagraphFont"/>
    <w:rsid w:val="00C70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135776">
      <w:bodyDiv w:val="1"/>
      <w:marLeft w:val="0"/>
      <w:marRight w:val="0"/>
      <w:marTop w:val="0"/>
      <w:marBottom w:val="0"/>
      <w:divBdr>
        <w:top w:val="none" w:sz="0" w:space="0" w:color="auto"/>
        <w:left w:val="none" w:sz="0" w:space="0" w:color="auto"/>
        <w:bottom w:val="none" w:sz="0" w:space="0" w:color="auto"/>
        <w:right w:val="none" w:sz="0" w:space="0" w:color="auto"/>
      </w:divBdr>
    </w:div>
    <w:div w:id="118898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terexplained.com/articles/using-logs-in-the-real-world/" TargetMode="External"/><Relationship Id="rId13" Type="http://schemas.openxmlformats.org/officeDocument/2006/relationships/hyperlink" Target="https://betterexplained.com/articles/using-logs-in-the-real-worl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byjusfutureschool.com/blog/how-logarithms-are-used-in-real-lif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yjusfutureschool.com/blog/how-logarithms-are-used-in-real-life/" TargetMode="External"/><Relationship Id="rId5" Type="http://schemas.openxmlformats.org/officeDocument/2006/relationships/webSettings" Target="webSettings.xml"/><Relationship Id="rId15" Type="http://schemas.openxmlformats.org/officeDocument/2006/relationships/hyperlink" Target="https://en.neurochispas.com/algebra/applications-of-logarithms/" TargetMode="External"/><Relationship Id="rId23" Type="http://schemas.openxmlformats.org/officeDocument/2006/relationships/theme" Target="theme/theme1.xml"/><Relationship Id="rId10" Type="http://schemas.openxmlformats.org/officeDocument/2006/relationships/hyperlink" Target="https://betterexplained.com/articles/using-logs-in-the-real-worl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etterexplained.com/articles/using-logs-in-the-real-world/" TargetMode="External"/><Relationship Id="rId14" Type="http://schemas.openxmlformats.org/officeDocument/2006/relationships/hyperlink" Target="https://en.neurochispas.com/algebra/applications-of-logarith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E51DA-D449-4B86-8EA9-3A4DE992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L. Johnson Cole</dc:creator>
  <cp:keywords/>
  <dc:description/>
  <cp:lastModifiedBy>Lyn L. Johnson Cole</cp:lastModifiedBy>
  <cp:revision>1</cp:revision>
  <dcterms:created xsi:type="dcterms:W3CDTF">2024-04-08T15:07:00Z</dcterms:created>
  <dcterms:modified xsi:type="dcterms:W3CDTF">2024-04-08T16:38:00Z</dcterms:modified>
</cp:coreProperties>
</file>