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037F" w14:textId="77777777" w:rsidR="000C322B" w:rsidRPr="000C322B" w:rsidRDefault="000C322B" w:rsidP="000C322B">
      <w:pPr>
        <w:rPr>
          <w:sz w:val="32"/>
          <w:szCs w:val="32"/>
        </w:rPr>
      </w:pPr>
      <w:r w:rsidRPr="000C322B">
        <w:rPr>
          <w:sz w:val="32"/>
          <w:szCs w:val="32"/>
        </w:rPr>
        <w:t>Write the roots.</w:t>
      </w:r>
    </w:p>
    <w:p w14:paraId="7F19F72D" w14:textId="77777777" w:rsidR="000C322B" w:rsidRPr="000C322B" w:rsidRDefault="000C322B" w:rsidP="000C322B">
      <w:pPr>
        <w:rPr>
          <w:sz w:val="32"/>
          <w:szCs w:val="32"/>
        </w:rPr>
      </w:pPr>
      <w:r w:rsidRPr="000C322B">
        <w:rPr>
          <w:sz w:val="32"/>
          <w:szCs w:val="32"/>
        </w:rPr>
        <w:t>Write the factors.</w:t>
      </w:r>
    </w:p>
    <w:p w14:paraId="222C6399" w14:textId="77777777" w:rsidR="000C322B" w:rsidRPr="000C322B" w:rsidRDefault="000C322B" w:rsidP="000C322B">
      <w:pPr>
        <w:rPr>
          <w:sz w:val="32"/>
          <w:szCs w:val="32"/>
        </w:rPr>
      </w:pPr>
      <w:r w:rsidRPr="000C322B">
        <w:rPr>
          <w:sz w:val="32"/>
          <w:szCs w:val="32"/>
        </w:rPr>
        <w:t>Write the standard form for the following graph.</w:t>
      </w:r>
    </w:p>
    <w:p w14:paraId="1BF5ADF0" w14:textId="77777777" w:rsidR="000C322B" w:rsidRPr="000C322B" w:rsidRDefault="000C322B" w:rsidP="000C322B">
      <w:pPr>
        <w:rPr>
          <w:sz w:val="32"/>
          <w:szCs w:val="32"/>
        </w:rPr>
      </w:pPr>
      <w:r w:rsidRPr="000C322B">
        <w:rPr>
          <w:noProof/>
          <w:sz w:val="32"/>
          <w:szCs w:val="32"/>
        </w:rPr>
        <w:drawing>
          <wp:inline distT="0" distB="0" distL="0" distR="0" wp14:anchorId="3B1EA35C" wp14:editId="68485E05">
            <wp:extent cx="4455268" cy="3868035"/>
            <wp:effectExtent l="0" t="0" r="2540" b="0"/>
            <wp:docPr id="197788274" name="Picture 1" descr="A graph of function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88274" name="Picture 1" descr="A graph of function and numb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726" cy="39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AD573" w14:textId="77777777" w:rsidR="006E4EFB" w:rsidRDefault="006E4EFB"/>
    <w:sectPr w:rsidR="006E4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31A3" w14:textId="77777777" w:rsidR="000C322B" w:rsidRDefault="000C322B" w:rsidP="000C322B">
      <w:pPr>
        <w:spacing w:after="0" w:line="240" w:lineRule="auto"/>
      </w:pPr>
      <w:r>
        <w:separator/>
      </w:r>
    </w:p>
  </w:endnote>
  <w:endnote w:type="continuationSeparator" w:id="0">
    <w:p w14:paraId="421B9A4A" w14:textId="77777777" w:rsidR="000C322B" w:rsidRDefault="000C322B" w:rsidP="000C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FBD3" w14:textId="77777777" w:rsidR="000C322B" w:rsidRDefault="000C322B" w:rsidP="000C322B">
      <w:pPr>
        <w:spacing w:after="0" w:line="240" w:lineRule="auto"/>
      </w:pPr>
      <w:r>
        <w:separator/>
      </w:r>
    </w:p>
  </w:footnote>
  <w:footnote w:type="continuationSeparator" w:id="0">
    <w:p w14:paraId="50E553D3" w14:textId="77777777" w:rsidR="000C322B" w:rsidRDefault="000C322B" w:rsidP="000C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0359" w14:textId="0D3D1043" w:rsidR="000C322B" w:rsidRDefault="000C322B">
    <w:pPr>
      <w:pStyle w:val="Header"/>
    </w:pPr>
    <w:r>
      <w:t>2.08 Opening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2B"/>
    <w:rsid w:val="000C029F"/>
    <w:rsid w:val="000C322B"/>
    <w:rsid w:val="00212175"/>
    <w:rsid w:val="00525149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C3B9"/>
  <w15:chartTrackingRefBased/>
  <w15:docId w15:val="{494D263D-DFB4-461B-A9E7-E37AFB18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2B"/>
  </w:style>
  <w:style w:type="paragraph" w:styleId="Footer">
    <w:name w:val="footer"/>
    <w:basedOn w:val="Normal"/>
    <w:link w:val="FooterChar"/>
    <w:uiPriority w:val="99"/>
    <w:unhideWhenUsed/>
    <w:rsid w:val="000C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2023-10-02T11:54:00Z</dcterms:created>
  <dcterms:modified xsi:type="dcterms:W3CDTF">2023-10-02T11:55:00Z</dcterms:modified>
</cp:coreProperties>
</file>