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A9" w:rsidRDefault="00635D54">
      <w:pPr>
        <w:rPr>
          <w:rFonts w:ascii="Arial" w:eastAsia="Times New Roman" w:hAnsi="Arial" w:cs="Arial"/>
          <w:color w:val="696969"/>
          <w:sz w:val="24"/>
          <w:szCs w:val="24"/>
        </w:rPr>
      </w:pPr>
      <w:r>
        <w:rPr>
          <w:rFonts w:ascii="Arial" w:eastAsia="Times New Roman" w:hAnsi="Arial" w:cs="Arial"/>
          <w:color w:val="696969"/>
          <w:sz w:val="24"/>
          <w:szCs w:val="24"/>
        </w:rPr>
        <w:t>Your will work with your neighbor in order to match the correct definition to your new programming vocabulary.</w:t>
      </w:r>
      <w:r w:rsidR="001B11A9">
        <w:rPr>
          <w:rFonts w:ascii="Arial" w:eastAsia="Times New Roman" w:hAnsi="Arial" w:cs="Arial"/>
          <w:color w:val="696969"/>
          <w:sz w:val="24"/>
          <w:szCs w:val="24"/>
        </w:rPr>
        <w:t xml:space="preserve">  If your table has 2 or 3 people, you will work with these people.  If your table has 4 people, you will work with your neighbor (therefore your group will be 2).  You may use the internet or your prior knowledge to match the vocabulary and attach the correct definition with glue.  </w:t>
      </w:r>
    </w:p>
    <w:p w:rsidR="001B11A9" w:rsidRDefault="001B11A9">
      <w:pPr>
        <w:rPr>
          <w:rFonts w:ascii="Arial" w:eastAsia="Times New Roman" w:hAnsi="Arial" w:cs="Arial"/>
          <w:color w:val="696969"/>
          <w:sz w:val="24"/>
          <w:szCs w:val="24"/>
        </w:rPr>
      </w:pPr>
    </w:p>
    <w:p w:rsidR="001B11A9" w:rsidRDefault="001B11A9">
      <w:pPr>
        <w:rPr>
          <w:rFonts w:ascii="Arial" w:eastAsia="Times New Roman" w:hAnsi="Arial" w:cs="Arial"/>
          <w:color w:val="696969"/>
          <w:sz w:val="24"/>
          <w:szCs w:val="24"/>
        </w:rPr>
      </w:pPr>
      <w:r>
        <w:rPr>
          <w:rFonts w:ascii="Arial" w:eastAsia="Times New Roman" w:hAnsi="Arial" w:cs="Arial"/>
          <w:color w:val="696969"/>
          <w:sz w:val="24"/>
          <w:szCs w:val="24"/>
        </w:rPr>
        <w:t xml:space="preserve">Happy vocabulary hunting!  </w:t>
      </w:r>
    </w:p>
    <w:p w:rsidR="001B11A9" w:rsidRDefault="001B11A9">
      <w:pPr>
        <w:rPr>
          <w:rFonts w:ascii="Arial" w:eastAsia="Times New Roman" w:hAnsi="Arial" w:cs="Arial"/>
          <w:color w:val="696969"/>
          <w:sz w:val="24"/>
          <w:szCs w:val="24"/>
        </w:rPr>
      </w:pPr>
    </w:p>
    <w:p w:rsidR="001B11A9" w:rsidRDefault="001B11A9">
      <w:pPr>
        <w:rPr>
          <w:rFonts w:ascii="Arial" w:eastAsia="Times New Roman" w:hAnsi="Arial" w:cs="Arial"/>
          <w:color w:val="696969"/>
          <w:sz w:val="24"/>
          <w:szCs w:val="24"/>
        </w:rPr>
      </w:pPr>
      <w:r>
        <w:rPr>
          <w:rFonts w:ascii="Arial" w:eastAsia="Times New Roman" w:hAnsi="Arial" w:cs="Arial"/>
          <w:color w:val="696969"/>
          <w:sz w:val="24"/>
          <w:szCs w:val="24"/>
        </w:rPr>
        <w:t>Names ____________________________________________________________</w:t>
      </w:r>
    </w:p>
    <w:p w:rsidR="001B11A9" w:rsidRDefault="001B11A9">
      <w:pPr>
        <w:rPr>
          <w:rFonts w:ascii="Arial" w:eastAsia="Times New Roman" w:hAnsi="Arial" w:cs="Arial"/>
          <w:color w:val="696969"/>
          <w:sz w:val="24"/>
          <w:szCs w:val="24"/>
        </w:rPr>
      </w:pPr>
    </w:p>
    <w:tbl>
      <w:tblPr>
        <w:tblStyle w:val="TableGrid"/>
        <w:tblW w:w="0" w:type="auto"/>
        <w:tblLook w:val="04A0" w:firstRow="1" w:lastRow="0" w:firstColumn="1" w:lastColumn="0" w:noHBand="0" w:noVBand="1"/>
      </w:tblPr>
      <w:tblGrid>
        <w:gridCol w:w="4675"/>
        <w:gridCol w:w="4675"/>
      </w:tblGrid>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t>accessibility</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635D54"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t>block-based programming language</w:t>
            </w:r>
          </w:p>
          <w:p w:rsidR="00635D54" w:rsidRDefault="00635D54" w:rsidP="00D9001F">
            <w:pPr>
              <w:pStyle w:val="NormalWeb"/>
              <w:spacing w:before="0" w:beforeAutospacing="0"/>
              <w:rPr>
                <w:rFonts w:ascii="Arial" w:hAnsi="Arial" w:cs="Arial"/>
                <w:color w:val="696969"/>
              </w:rPr>
            </w:pPr>
          </w:p>
        </w:tc>
        <w:tc>
          <w:tcPr>
            <w:tcW w:w="4675" w:type="dxa"/>
          </w:tcPr>
          <w:p w:rsidR="00635D54" w:rsidRDefault="00635D54" w:rsidP="00D9001F">
            <w:pPr>
              <w:pStyle w:val="NormalWeb"/>
              <w:spacing w:before="0" w:beforeAutospacing="0"/>
              <w:rPr>
                <w:rFonts w:ascii="Arial" w:hAnsi="Arial" w:cs="Arial"/>
                <w:color w:val="696969"/>
              </w:rPr>
            </w:pPr>
          </w:p>
        </w:tc>
      </w:tr>
      <w:tr w:rsidR="00635D54"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t>bug</w:t>
            </w:r>
          </w:p>
          <w:p w:rsidR="00635D54" w:rsidRDefault="00635D54" w:rsidP="00D9001F">
            <w:pPr>
              <w:pStyle w:val="NormalWeb"/>
              <w:spacing w:before="0" w:beforeAutospacing="0"/>
              <w:rPr>
                <w:rFonts w:ascii="Arial" w:hAnsi="Arial" w:cs="Arial"/>
                <w:color w:val="696969"/>
              </w:rPr>
            </w:pPr>
          </w:p>
        </w:tc>
        <w:tc>
          <w:tcPr>
            <w:tcW w:w="4675" w:type="dxa"/>
          </w:tcPr>
          <w:p w:rsidR="00635D54" w:rsidRDefault="00635D54" w:rsidP="00D9001F">
            <w:pPr>
              <w:pStyle w:val="NormalWeb"/>
              <w:spacing w:before="0" w:beforeAutospacing="0"/>
              <w:rPr>
                <w:rFonts w:ascii="Arial" w:hAnsi="Arial" w:cs="Arial"/>
                <w:color w:val="696969"/>
              </w:rPr>
            </w:pPr>
          </w:p>
        </w:tc>
      </w:tr>
      <w:tr w:rsidR="00635D54"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t>code</w:t>
            </w:r>
          </w:p>
          <w:p w:rsidR="00635D54" w:rsidRDefault="00635D54" w:rsidP="00D9001F">
            <w:pPr>
              <w:pStyle w:val="NormalWeb"/>
              <w:spacing w:before="0" w:beforeAutospacing="0"/>
              <w:rPr>
                <w:rFonts w:ascii="Arial" w:hAnsi="Arial" w:cs="Arial"/>
                <w:color w:val="696969"/>
              </w:rPr>
            </w:pPr>
          </w:p>
        </w:tc>
        <w:tc>
          <w:tcPr>
            <w:tcW w:w="4675" w:type="dxa"/>
          </w:tcPr>
          <w:p w:rsidR="00635D54" w:rsidRDefault="00635D54" w:rsidP="00635D54">
            <w:pPr>
              <w:pStyle w:val="NormalWeb"/>
              <w:spacing w:before="0" w:beforeAutospacing="0" w:after="240" w:afterAutospacing="0"/>
              <w:rPr>
                <w:rFonts w:ascii="Arial" w:hAnsi="Arial" w:cs="Arial"/>
                <w:color w:val="696969"/>
              </w:rPr>
            </w:pPr>
          </w:p>
        </w:tc>
      </w:tr>
      <w:tr w:rsidR="00635D54"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t>debugging</w:t>
            </w:r>
          </w:p>
          <w:p w:rsidR="00635D54" w:rsidRDefault="00635D54" w:rsidP="00D9001F">
            <w:pPr>
              <w:pStyle w:val="NormalWeb"/>
              <w:spacing w:before="0" w:beforeAutospacing="0"/>
              <w:rPr>
                <w:rFonts w:ascii="Arial" w:hAnsi="Arial" w:cs="Arial"/>
                <w:color w:val="696969"/>
              </w:rPr>
            </w:pPr>
          </w:p>
        </w:tc>
        <w:tc>
          <w:tcPr>
            <w:tcW w:w="4675" w:type="dxa"/>
          </w:tcPr>
          <w:p w:rsidR="00635D54" w:rsidRDefault="00635D54" w:rsidP="00D9001F">
            <w:pPr>
              <w:pStyle w:val="NormalWeb"/>
              <w:spacing w:before="0" w:beforeAutospacing="0"/>
              <w:rPr>
                <w:rFonts w:ascii="Arial" w:hAnsi="Arial" w:cs="Arial"/>
                <w:color w:val="696969"/>
              </w:rPr>
            </w:pPr>
          </w:p>
        </w:tc>
      </w:tr>
      <w:tr w:rsidR="00635D54"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lastRenderedPageBreak/>
              <w:t>event</w:t>
            </w:r>
          </w:p>
          <w:p w:rsidR="00635D54" w:rsidRDefault="00635D54" w:rsidP="00D9001F">
            <w:pPr>
              <w:pStyle w:val="NormalWeb"/>
              <w:spacing w:before="0" w:beforeAutospacing="0"/>
              <w:rPr>
                <w:rFonts w:ascii="Arial" w:hAnsi="Arial" w:cs="Arial"/>
                <w:color w:val="696969"/>
              </w:rPr>
            </w:pPr>
          </w:p>
        </w:tc>
        <w:tc>
          <w:tcPr>
            <w:tcW w:w="4675" w:type="dxa"/>
          </w:tcPr>
          <w:p w:rsidR="00635D54" w:rsidRDefault="00635D54" w:rsidP="00D9001F">
            <w:pPr>
              <w:pStyle w:val="NormalWeb"/>
              <w:spacing w:before="0" w:beforeAutospacing="0"/>
              <w:rPr>
                <w:rFonts w:ascii="Arial" w:hAnsi="Arial" w:cs="Arial"/>
                <w:color w:val="696969"/>
              </w:rPr>
            </w:pPr>
          </w:p>
        </w:tc>
      </w:tr>
      <w:tr w:rsidR="00635D54"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t>for loop</w:t>
            </w:r>
          </w:p>
          <w:p w:rsidR="00635D54" w:rsidRDefault="00635D54" w:rsidP="00D9001F">
            <w:pPr>
              <w:pStyle w:val="NormalWeb"/>
              <w:spacing w:before="0" w:beforeAutospacing="0"/>
              <w:rPr>
                <w:rFonts w:ascii="Arial" w:hAnsi="Arial" w:cs="Arial"/>
                <w:color w:val="696969"/>
              </w:rPr>
            </w:pPr>
          </w:p>
        </w:tc>
        <w:tc>
          <w:tcPr>
            <w:tcW w:w="4675" w:type="dxa"/>
          </w:tcPr>
          <w:p w:rsidR="00635D54" w:rsidRDefault="00635D54" w:rsidP="00D9001F">
            <w:pPr>
              <w:pStyle w:val="NormalWeb"/>
              <w:spacing w:before="0" w:beforeAutospacing="0"/>
              <w:rPr>
                <w:rFonts w:ascii="Arial" w:hAnsi="Arial" w:cs="Arial"/>
                <w:color w:val="696969"/>
              </w:rPr>
            </w:pPr>
          </w:p>
        </w:tc>
      </w:tr>
      <w:tr w:rsidR="00635D54"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t>function</w:t>
            </w:r>
          </w:p>
          <w:p w:rsidR="00635D54" w:rsidRDefault="00635D54" w:rsidP="00D9001F">
            <w:pPr>
              <w:pStyle w:val="NormalWeb"/>
              <w:spacing w:before="0" w:beforeAutospacing="0"/>
              <w:rPr>
                <w:rFonts w:ascii="Arial" w:hAnsi="Arial" w:cs="Arial"/>
                <w:color w:val="696969"/>
              </w:rPr>
            </w:pPr>
          </w:p>
        </w:tc>
        <w:tc>
          <w:tcPr>
            <w:tcW w:w="4675" w:type="dxa"/>
          </w:tcPr>
          <w:p w:rsidR="00635D54" w:rsidRDefault="00635D54"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t>if-statement</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635D54" w:rsidRDefault="00635D54" w:rsidP="00635D54">
            <w:pPr>
              <w:pStyle w:val="Heading3"/>
              <w:spacing w:before="240" w:beforeAutospacing="0" w:after="120" w:afterAutospacing="0" w:line="240" w:lineRule="atLeast"/>
              <w:rPr>
                <w:rFonts w:ascii="Arial" w:hAnsi="Arial" w:cs="Arial"/>
                <w:color w:val="696969"/>
              </w:rPr>
            </w:pPr>
            <w:r>
              <w:rPr>
                <w:rFonts w:ascii="Arial" w:hAnsi="Arial" w:cs="Arial"/>
                <w:color w:val="696969"/>
              </w:rPr>
              <w:t>iteration</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t>loop</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t>output</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lastRenderedPageBreak/>
              <w:t>programming</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Pr="001B11A9" w:rsidRDefault="00D9001F" w:rsidP="00D9001F">
            <w:pPr>
              <w:pStyle w:val="NormalWeb"/>
              <w:spacing w:before="0" w:beforeAutospacing="0"/>
              <w:rPr>
                <w:rFonts w:ascii="Arial" w:hAnsi="Arial" w:cs="Arial"/>
                <w:color w:val="696969"/>
                <w:sz w:val="27"/>
                <w:szCs w:val="27"/>
              </w:rPr>
            </w:pPr>
            <w:r w:rsidRPr="001B11A9">
              <w:rPr>
                <w:rFonts w:ascii="Arial" w:hAnsi="Arial" w:cs="Arial"/>
                <w:color w:val="696969"/>
                <w:sz w:val="27"/>
                <w:szCs w:val="27"/>
              </w:rPr>
              <w:t>repeat</w:t>
            </w: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t>run program</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t>toolbox</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t>URL (universal resource locator)</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t>while loop</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r w:rsidR="00D9001F" w:rsidTr="00635D54">
        <w:trPr>
          <w:trHeight w:hRule="exact" w:val="1728"/>
        </w:trPr>
        <w:tc>
          <w:tcPr>
            <w:tcW w:w="4675" w:type="dxa"/>
          </w:tcPr>
          <w:p w:rsidR="00D9001F" w:rsidRDefault="00D9001F" w:rsidP="00D9001F">
            <w:pPr>
              <w:pStyle w:val="Heading3"/>
              <w:spacing w:before="240" w:beforeAutospacing="0" w:after="120" w:afterAutospacing="0" w:line="240" w:lineRule="atLeast"/>
              <w:rPr>
                <w:rFonts w:ascii="Arial" w:hAnsi="Arial" w:cs="Arial"/>
                <w:color w:val="696969"/>
              </w:rPr>
            </w:pPr>
            <w:r>
              <w:rPr>
                <w:rFonts w:ascii="Arial" w:hAnsi="Arial" w:cs="Arial"/>
                <w:color w:val="696969"/>
              </w:rPr>
              <w:t>workspace</w:t>
            </w:r>
          </w:p>
          <w:p w:rsidR="00D9001F" w:rsidRDefault="00D9001F" w:rsidP="00D9001F">
            <w:pPr>
              <w:pStyle w:val="NormalWeb"/>
              <w:spacing w:before="0" w:beforeAutospacing="0"/>
              <w:rPr>
                <w:rFonts w:ascii="Arial" w:hAnsi="Arial" w:cs="Arial"/>
                <w:color w:val="696969"/>
              </w:rPr>
            </w:pPr>
          </w:p>
        </w:tc>
        <w:tc>
          <w:tcPr>
            <w:tcW w:w="4675" w:type="dxa"/>
          </w:tcPr>
          <w:p w:rsidR="00D9001F" w:rsidRDefault="00D9001F" w:rsidP="00D9001F">
            <w:pPr>
              <w:pStyle w:val="NormalWeb"/>
              <w:spacing w:before="0" w:beforeAutospacing="0"/>
              <w:rPr>
                <w:rFonts w:ascii="Arial" w:hAnsi="Arial" w:cs="Arial"/>
                <w:color w:val="696969"/>
              </w:rPr>
            </w:pPr>
          </w:p>
        </w:tc>
      </w:tr>
    </w:tbl>
    <w:p w:rsidR="00D9001F" w:rsidRDefault="00D9001F" w:rsidP="00D9001F">
      <w:pPr>
        <w:pStyle w:val="NormalWeb"/>
        <w:spacing w:before="0" w:beforeAutospacing="0"/>
        <w:rPr>
          <w:rFonts w:ascii="Arial" w:hAnsi="Arial" w:cs="Arial"/>
          <w:color w:val="696969"/>
        </w:rPr>
      </w:pPr>
    </w:p>
    <w:p w:rsidR="00635D54" w:rsidRDefault="00635D54">
      <w:r>
        <w:lastRenderedPageBreak/>
        <w:br w:type="page"/>
      </w:r>
    </w:p>
    <w:p w:rsidR="00635D54" w:rsidRDefault="00635D54" w:rsidP="00635D54">
      <w:pPr>
        <w:rPr>
          <w:rFonts w:ascii="Arial" w:eastAsia="Times New Roman" w:hAnsi="Arial" w:cs="Arial"/>
          <w:color w:val="696969"/>
          <w:sz w:val="24"/>
          <w:szCs w:val="24"/>
        </w:rPr>
      </w:pPr>
      <w:bookmarkStart w:id="0" w:name="_GoBack"/>
    </w:p>
    <w:tbl>
      <w:tblPr>
        <w:tblStyle w:val="TableGrid"/>
        <w:tblW w:w="0" w:type="auto"/>
        <w:tblLook w:val="04A0" w:firstRow="1" w:lastRow="0" w:firstColumn="1" w:lastColumn="0" w:noHBand="0" w:noVBand="1"/>
      </w:tblPr>
      <w:tblGrid>
        <w:gridCol w:w="4675"/>
        <w:gridCol w:w="4675"/>
      </w:tblGrid>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accessibility</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The design of products, devices, services, or environments taking into consideration the ability for all users to access, including people who experience disabilities or those who are limited by older or slower technology.</w:t>
            </w:r>
          </w:p>
          <w:p w:rsidR="00635D54" w:rsidRDefault="00635D54" w:rsidP="00183C6A">
            <w:pPr>
              <w:pStyle w:val="NormalWeb"/>
              <w:spacing w:before="0" w:beforeAutospacing="0"/>
              <w:rPr>
                <w:rFonts w:ascii="Arial" w:hAnsi="Arial" w:cs="Arial"/>
                <w:color w:val="696969"/>
              </w:rPr>
            </w:pPr>
          </w:p>
        </w:tc>
      </w:tr>
      <w:bookmarkEnd w:id="0"/>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block-based programming language</w:t>
            </w:r>
          </w:p>
          <w:p w:rsidR="00635D54" w:rsidRDefault="00635D54" w:rsidP="00183C6A">
            <w:pPr>
              <w:pStyle w:val="NormalWeb"/>
              <w:spacing w:before="0" w:beforeAutospacing="0"/>
              <w:rPr>
                <w:rFonts w:ascii="Arial" w:hAnsi="Arial" w:cs="Arial"/>
                <w:color w:val="696969"/>
              </w:rPr>
            </w:pPr>
          </w:p>
        </w:tc>
        <w:tc>
          <w:tcPr>
            <w:tcW w:w="4675" w:type="dxa"/>
          </w:tcPr>
          <w:p w:rsidR="00635D54" w:rsidRPr="00635D54" w:rsidRDefault="00635D54" w:rsidP="00183C6A">
            <w:pPr>
              <w:pStyle w:val="NormalWeb"/>
              <w:spacing w:before="0" w:beforeAutospacing="0" w:after="240" w:afterAutospacing="0"/>
              <w:rPr>
                <w:rFonts w:ascii="Arial" w:hAnsi="Arial" w:cs="Arial"/>
                <w:color w:val="696969"/>
                <w:sz w:val="20"/>
                <w:szCs w:val="20"/>
              </w:rPr>
            </w:pPr>
            <w:r w:rsidRPr="00635D54">
              <w:rPr>
                <w:rFonts w:ascii="Arial" w:hAnsi="Arial" w:cs="Arial"/>
                <w:color w:val="696969"/>
                <w:sz w:val="20"/>
                <w:szCs w:val="20"/>
              </w:rPr>
              <w:t xml:space="preserve">Any programming language that lets users create programs by manipulating “blocks” or graphical programing elements, rather than writing code using text. Examples include Code Studio, Scratch, </w:t>
            </w:r>
            <w:proofErr w:type="spellStart"/>
            <w:r w:rsidRPr="00635D54">
              <w:rPr>
                <w:rFonts w:ascii="Arial" w:hAnsi="Arial" w:cs="Arial"/>
                <w:color w:val="696969"/>
                <w:sz w:val="20"/>
                <w:szCs w:val="20"/>
              </w:rPr>
              <w:t>Blockly</w:t>
            </w:r>
            <w:proofErr w:type="spellEnd"/>
            <w:r w:rsidRPr="00635D54">
              <w:rPr>
                <w:rFonts w:ascii="Arial" w:hAnsi="Arial" w:cs="Arial"/>
                <w:color w:val="696969"/>
                <w:sz w:val="20"/>
                <w:szCs w:val="20"/>
              </w:rPr>
              <w:t>, and Swift. (Sometimes called visual coding, drag and drop programming, or graphical programming blocks)</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bug</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An error in a program that prevents the program from running as expected.</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code</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The language that programmers create and use to tell a computer what to do.</w:t>
            </w: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debugging</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Finding and fixing problems in an algorithm or program.</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event</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An action that causes something to happen.</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for loop</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A loop with a predetermined beginning, end, and increment (step interval).</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lastRenderedPageBreak/>
              <w:t>function</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A piece of code that you can easily call over and over again.</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if-statement</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rPr>
                <w:rFonts w:ascii="Arial" w:hAnsi="Arial" w:cs="Arial"/>
                <w:color w:val="696969"/>
              </w:rPr>
            </w:pPr>
            <w:r>
              <w:rPr>
                <w:rFonts w:ascii="Arial" w:hAnsi="Arial" w:cs="Arial"/>
                <w:color w:val="696969"/>
              </w:rPr>
              <w:t>The common programming structure that implements "conditional statements".</w:t>
            </w: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iteration</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A repetitive action or command typically created with programming loops.</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loop</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The action of doing something over and over again.</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output</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A way to get information out of a computer.</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programming</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The art of creating a program.</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NormalWeb"/>
              <w:spacing w:before="0" w:beforeAutospacing="0"/>
              <w:rPr>
                <w:rFonts w:ascii="Arial" w:hAnsi="Arial" w:cs="Arial"/>
                <w:color w:val="696969"/>
              </w:rPr>
            </w:pPr>
            <w:r>
              <w:rPr>
                <w:rFonts w:ascii="Arial" w:hAnsi="Arial" w:cs="Arial"/>
                <w:color w:val="696969"/>
              </w:rPr>
              <w:t>repeat</w:t>
            </w: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To do something again.</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lastRenderedPageBreak/>
              <w:t>run program</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Cause the computer to execute the commands you've written in your program.</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toolbox</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rPr>
                <w:rFonts w:ascii="Arial" w:hAnsi="Arial" w:cs="Arial"/>
                <w:color w:val="696969"/>
              </w:rPr>
            </w:pPr>
            <w:r>
              <w:rPr>
                <w:rFonts w:ascii="Arial" w:hAnsi="Arial" w:cs="Arial"/>
                <w:color w:val="696969"/>
              </w:rPr>
              <w:t>An online learning system that contains all of the commands you can use to write your program.</w:t>
            </w: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URL (universal resource locator)</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An easy-to-remember address for calling a web page (like </w:t>
            </w:r>
            <w:hyperlink r:id="rId6" w:history="1">
              <w:r>
                <w:rPr>
                  <w:rStyle w:val="Hyperlink"/>
                  <w:rFonts w:ascii="Arial" w:hAnsi="Arial" w:cs="Arial"/>
                </w:rPr>
                <w:t>www.code.org</w:t>
              </w:r>
            </w:hyperlink>
            <w:r>
              <w:rPr>
                <w:rFonts w:ascii="Arial" w:hAnsi="Arial" w:cs="Arial"/>
                <w:color w:val="696969"/>
              </w:rPr>
              <w:t>).</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while loop</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after="240" w:afterAutospacing="0"/>
              <w:rPr>
                <w:rFonts w:ascii="Arial" w:hAnsi="Arial" w:cs="Arial"/>
                <w:color w:val="696969"/>
              </w:rPr>
            </w:pPr>
            <w:r>
              <w:rPr>
                <w:rFonts w:ascii="Arial" w:hAnsi="Arial" w:cs="Arial"/>
                <w:color w:val="696969"/>
              </w:rPr>
              <w:t>A loop that continues to repeat while a condition is true.</w:t>
            </w:r>
          </w:p>
          <w:p w:rsidR="00635D54" w:rsidRDefault="00635D54" w:rsidP="00183C6A">
            <w:pPr>
              <w:pStyle w:val="NormalWeb"/>
              <w:spacing w:before="0" w:beforeAutospacing="0"/>
              <w:rPr>
                <w:rFonts w:ascii="Arial" w:hAnsi="Arial" w:cs="Arial"/>
                <w:color w:val="696969"/>
              </w:rPr>
            </w:pPr>
          </w:p>
        </w:tc>
      </w:tr>
      <w:tr w:rsidR="00635D54" w:rsidTr="00183C6A">
        <w:trPr>
          <w:trHeight w:hRule="exact" w:val="1728"/>
        </w:trPr>
        <w:tc>
          <w:tcPr>
            <w:tcW w:w="4675" w:type="dxa"/>
          </w:tcPr>
          <w:p w:rsidR="00635D54" w:rsidRDefault="00635D54" w:rsidP="00183C6A">
            <w:pPr>
              <w:pStyle w:val="Heading3"/>
              <w:spacing w:before="240" w:beforeAutospacing="0" w:after="120" w:afterAutospacing="0" w:line="240" w:lineRule="atLeast"/>
              <w:rPr>
                <w:rFonts w:ascii="Arial" w:hAnsi="Arial" w:cs="Arial"/>
                <w:color w:val="696969"/>
              </w:rPr>
            </w:pPr>
            <w:r>
              <w:rPr>
                <w:rFonts w:ascii="Arial" w:hAnsi="Arial" w:cs="Arial"/>
                <w:color w:val="696969"/>
              </w:rPr>
              <w:t>workspace</w:t>
            </w:r>
          </w:p>
          <w:p w:rsidR="00635D54" w:rsidRDefault="00635D54" w:rsidP="00183C6A">
            <w:pPr>
              <w:pStyle w:val="NormalWeb"/>
              <w:spacing w:before="0" w:beforeAutospacing="0"/>
              <w:rPr>
                <w:rFonts w:ascii="Arial" w:hAnsi="Arial" w:cs="Arial"/>
                <w:color w:val="696969"/>
              </w:rPr>
            </w:pPr>
          </w:p>
        </w:tc>
        <w:tc>
          <w:tcPr>
            <w:tcW w:w="4675" w:type="dxa"/>
          </w:tcPr>
          <w:p w:rsidR="00635D54" w:rsidRDefault="00635D54" w:rsidP="00183C6A">
            <w:pPr>
              <w:pStyle w:val="NormalWeb"/>
              <w:spacing w:before="0" w:beforeAutospacing="0"/>
              <w:rPr>
                <w:rFonts w:ascii="Arial" w:hAnsi="Arial" w:cs="Arial"/>
                <w:color w:val="696969"/>
              </w:rPr>
            </w:pPr>
            <w:r>
              <w:rPr>
                <w:rFonts w:ascii="Arial" w:hAnsi="Arial" w:cs="Arial"/>
                <w:color w:val="696969"/>
              </w:rPr>
              <w:t>An online learning system where you drag and drop commands to build your program.</w:t>
            </w:r>
          </w:p>
          <w:p w:rsidR="00635D54" w:rsidRDefault="00635D54" w:rsidP="00183C6A">
            <w:pPr>
              <w:pStyle w:val="NormalWeb"/>
              <w:spacing w:before="0" w:beforeAutospacing="0"/>
              <w:rPr>
                <w:rFonts w:ascii="Arial" w:hAnsi="Arial" w:cs="Arial"/>
                <w:color w:val="696969"/>
              </w:rPr>
            </w:pPr>
          </w:p>
        </w:tc>
      </w:tr>
    </w:tbl>
    <w:p w:rsidR="00635D54" w:rsidRDefault="00635D54" w:rsidP="00635D54">
      <w:pPr>
        <w:pStyle w:val="NormalWeb"/>
        <w:spacing w:before="0" w:beforeAutospacing="0"/>
        <w:rPr>
          <w:rFonts w:ascii="Arial" w:hAnsi="Arial" w:cs="Arial"/>
          <w:color w:val="696969"/>
        </w:rPr>
      </w:pPr>
    </w:p>
    <w:p w:rsidR="00DE2B77" w:rsidRPr="00D9001F" w:rsidRDefault="00DE2B77" w:rsidP="00D9001F"/>
    <w:sectPr w:rsidR="00DE2B77" w:rsidRPr="00D900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628" w:rsidRDefault="00AF1628" w:rsidP="00D9001F">
      <w:pPr>
        <w:spacing w:after="0" w:line="240" w:lineRule="auto"/>
      </w:pPr>
      <w:r>
        <w:separator/>
      </w:r>
    </w:p>
  </w:endnote>
  <w:endnote w:type="continuationSeparator" w:id="0">
    <w:p w:rsidR="00AF1628" w:rsidRDefault="00AF1628" w:rsidP="00D9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54" w:rsidRDefault="00635D54">
    <w:pPr>
      <w:pStyle w:val="Footer"/>
    </w:pPr>
    <w:r>
      <w:t xml:space="preserve">Retrieved Oct. 22, 2019 from </w:t>
    </w:r>
    <w:hyperlink r:id="rId1" w:history="1">
      <w:r>
        <w:rPr>
          <w:rStyle w:val="Hyperlink"/>
        </w:rPr>
        <w:t>https://code.org/curriculum/docs/k-5/glossary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628" w:rsidRDefault="00AF1628" w:rsidP="00D9001F">
      <w:pPr>
        <w:spacing w:after="0" w:line="240" w:lineRule="auto"/>
      </w:pPr>
      <w:r>
        <w:separator/>
      </w:r>
    </w:p>
  </w:footnote>
  <w:footnote w:type="continuationSeparator" w:id="0">
    <w:p w:rsidR="00AF1628" w:rsidRDefault="00AF1628" w:rsidP="00D90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54" w:rsidRDefault="00635D54" w:rsidP="00635D54">
    <w:pPr>
      <w:pStyle w:val="Header"/>
    </w:pPr>
    <w:r>
      <w:t xml:space="preserve">MZMS STEM </w:t>
    </w:r>
    <w:r>
      <w:tab/>
      <w:t xml:space="preserve">                                                                                                                                                   Mrs. Cole</w:t>
    </w:r>
    <w:r>
      <w:tab/>
    </w:r>
  </w:p>
  <w:p w:rsidR="00635D54" w:rsidRDefault="00635D54" w:rsidP="00635D54">
    <w:pPr>
      <w:pStyle w:val="Header"/>
    </w:pPr>
    <w:r>
      <w:t>Basic programming vocabulary</w:t>
    </w:r>
    <w:r>
      <w:t xml:space="preserve"> ____________________________________________________________________________________</w:t>
    </w:r>
  </w:p>
  <w:p w:rsidR="00635D54" w:rsidRDefault="0063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1F"/>
    <w:rsid w:val="001B11A9"/>
    <w:rsid w:val="00635D54"/>
    <w:rsid w:val="00AF1628"/>
    <w:rsid w:val="00D9001F"/>
    <w:rsid w:val="00D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F734"/>
  <w15:chartTrackingRefBased/>
  <w15:docId w15:val="{8AE6EED8-94C8-432B-9A0B-C38639BE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00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00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1F"/>
  </w:style>
  <w:style w:type="paragraph" w:styleId="Footer">
    <w:name w:val="footer"/>
    <w:basedOn w:val="Normal"/>
    <w:link w:val="FooterChar"/>
    <w:uiPriority w:val="99"/>
    <w:unhideWhenUsed/>
    <w:rsid w:val="00D9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1F"/>
  </w:style>
  <w:style w:type="character" w:customStyle="1" w:styleId="Heading1Char">
    <w:name w:val="Heading 1 Char"/>
    <w:basedOn w:val="DefaultParagraphFont"/>
    <w:link w:val="Heading1"/>
    <w:uiPriority w:val="9"/>
    <w:rsid w:val="00D900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00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0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001F"/>
    <w:rPr>
      <w:color w:val="0000FF"/>
      <w:u w:val="single"/>
    </w:rPr>
  </w:style>
  <w:style w:type="table" w:styleId="TableGrid">
    <w:name w:val="Table Grid"/>
    <w:basedOn w:val="TableNormal"/>
    <w:uiPriority w:val="39"/>
    <w:rsid w:val="00D90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500">
      <w:bodyDiv w:val="1"/>
      <w:marLeft w:val="0"/>
      <w:marRight w:val="0"/>
      <w:marTop w:val="0"/>
      <w:marBottom w:val="0"/>
      <w:divBdr>
        <w:top w:val="none" w:sz="0" w:space="0" w:color="auto"/>
        <w:left w:val="none" w:sz="0" w:space="0" w:color="auto"/>
        <w:bottom w:val="none" w:sz="0" w:space="0" w:color="auto"/>
        <w:right w:val="none" w:sz="0" w:space="0" w:color="auto"/>
      </w:divBdr>
    </w:div>
    <w:div w:id="405300994">
      <w:bodyDiv w:val="1"/>
      <w:marLeft w:val="0"/>
      <w:marRight w:val="0"/>
      <w:marTop w:val="0"/>
      <w:marBottom w:val="0"/>
      <w:divBdr>
        <w:top w:val="none" w:sz="0" w:space="0" w:color="auto"/>
        <w:left w:val="none" w:sz="0" w:space="0" w:color="auto"/>
        <w:bottom w:val="none" w:sz="0" w:space="0" w:color="auto"/>
        <w:right w:val="none" w:sz="0" w:space="0" w:color="auto"/>
      </w:divBdr>
    </w:div>
    <w:div w:id="187414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d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ode.org/curriculum/docs/k-5/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2019-10-22T16:12:00Z</cp:lastPrinted>
  <dcterms:created xsi:type="dcterms:W3CDTF">2019-10-22T15:45:00Z</dcterms:created>
  <dcterms:modified xsi:type="dcterms:W3CDTF">2019-10-22T16:15:00Z</dcterms:modified>
</cp:coreProperties>
</file>